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6D15" w:rsidRPr="0046544D" w:rsidRDefault="003112D3" w:rsidP="007B7A07">
      <w:pPr>
        <w:jc w:val="center"/>
        <w:rPr>
          <w:rFonts w:ascii="나눔고딕" w:eastAsia="나눔고딕" w:hAnsi="나눔고딕"/>
          <w:b/>
          <w:sz w:val="40"/>
          <w:szCs w:val="40"/>
        </w:rPr>
      </w:pPr>
      <w:r w:rsidRPr="0046544D">
        <w:rPr>
          <w:rFonts w:ascii="나눔고딕" w:eastAsia="나눔고딕" w:hAnsi="나눔고딕" w:hint="eastAsia"/>
          <w:b/>
          <w:sz w:val="40"/>
          <w:szCs w:val="40"/>
        </w:rPr>
        <w:t xml:space="preserve">물질 안전 보건 자료 </w:t>
      </w:r>
    </w:p>
    <w:p w:rsidR="007B7A07" w:rsidRPr="0046544D" w:rsidRDefault="003112D3" w:rsidP="007B7A07">
      <w:pPr>
        <w:jc w:val="center"/>
        <w:rPr>
          <w:rFonts w:ascii="나눔고딕" w:eastAsia="나눔고딕" w:hAnsi="나눔고딕"/>
          <w:b/>
          <w:sz w:val="32"/>
          <w:szCs w:val="32"/>
        </w:rPr>
      </w:pPr>
      <w:r w:rsidRPr="0046544D">
        <w:rPr>
          <w:rFonts w:ascii="나눔고딕" w:eastAsia="나눔고딕" w:hAnsi="나눔고딕" w:hint="eastAsia"/>
          <w:b/>
          <w:sz w:val="32"/>
          <w:szCs w:val="32"/>
        </w:rPr>
        <w:t>(M</w:t>
      </w:r>
      <w:r w:rsidR="00056D15" w:rsidRPr="0046544D">
        <w:rPr>
          <w:rFonts w:ascii="나눔고딕" w:eastAsia="나눔고딕" w:hAnsi="나눔고딕" w:hint="eastAsia"/>
          <w:b/>
          <w:sz w:val="32"/>
          <w:szCs w:val="32"/>
        </w:rPr>
        <w:t xml:space="preserve">aterial </w:t>
      </w:r>
      <w:r w:rsidRPr="0046544D">
        <w:rPr>
          <w:rFonts w:ascii="나눔고딕" w:eastAsia="나눔고딕" w:hAnsi="나눔고딕" w:hint="eastAsia"/>
          <w:b/>
          <w:sz w:val="32"/>
          <w:szCs w:val="32"/>
        </w:rPr>
        <w:t>S</w:t>
      </w:r>
      <w:r w:rsidR="00056D15" w:rsidRPr="0046544D">
        <w:rPr>
          <w:rFonts w:ascii="나눔고딕" w:eastAsia="나눔고딕" w:hAnsi="나눔고딕"/>
          <w:b/>
          <w:sz w:val="32"/>
          <w:szCs w:val="32"/>
        </w:rPr>
        <w:t xml:space="preserve">afety </w:t>
      </w:r>
      <w:r w:rsidRPr="0046544D">
        <w:rPr>
          <w:rFonts w:ascii="나눔고딕" w:eastAsia="나눔고딕" w:hAnsi="나눔고딕" w:hint="eastAsia"/>
          <w:b/>
          <w:sz w:val="32"/>
          <w:szCs w:val="32"/>
        </w:rPr>
        <w:t>D</w:t>
      </w:r>
      <w:r w:rsidR="00056D15" w:rsidRPr="0046544D">
        <w:rPr>
          <w:rFonts w:ascii="나눔고딕" w:eastAsia="나눔고딕" w:hAnsi="나눔고딕"/>
          <w:b/>
          <w:sz w:val="32"/>
          <w:szCs w:val="32"/>
        </w:rPr>
        <w:t xml:space="preserve">ata </w:t>
      </w:r>
      <w:r w:rsidRPr="0046544D">
        <w:rPr>
          <w:rFonts w:ascii="나눔고딕" w:eastAsia="나눔고딕" w:hAnsi="나눔고딕" w:hint="eastAsia"/>
          <w:b/>
          <w:sz w:val="32"/>
          <w:szCs w:val="32"/>
        </w:rPr>
        <w:t>S</w:t>
      </w:r>
      <w:r w:rsidR="00056D15" w:rsidRPr="0046544D">
        <w:rPr>
          <w:rFonts w:ascii="나눔고딕" w:eastAsia="나눔고딕" w:hAnsi="나눔고딕"/>
          <w:b/>
          <w:sz w:val="32"/>
          <w:szCs w:val="32"/>
        </w:rPr>
        <w:t>heet</w:t>
      </w:r>
      <w:r w:rsidRPr="0046544D">
        <w:rPr>
          <w:rFonts w:ascii="나눔고딕" w:eastAsia="나눔고딕" w:hAnsi="나눔고딕" w:hint="eastAsia"/>
          <w:b/>
          <w:sz w:val="32"/>
          <w:szCs w:val="32"/>
        </w:rPr>
        <w:t>)</w:t>
      </w:r>
    </w:p>
    <w:p w:rsidR="00927580" w:rsidRPr="0046544D" w:rsidRDefault="00507C97" w:rsidP="0046544D">
      <w:pPr>
        <w:jc w:val="left"/>
        <w:rPr>
          <w:rFonts w:ascii="나눔고딕" w:eastAsia="나눔고딕" w:hAnsi="나눔고딕"/>
          <w:sz w:val="18"/>
          <w:szCs w:val="18"/>
        </w:rPr>
      </w:pPr>
      <w:r w:rsidRPr="0046544D">
        <w:rPr>
          <w:rFonts w:ascii="나눔고딕" w:eastAsia="나눔고딕" w:hAnsi="나눔고딕" w:hint="eastAsia"/>
          <w:b/>
          <w:sz w:val="18"/>
          <w:szCs w:val="18"/>
        </w:rPr>
        <w:t>MSDS No.: RT</w:t>
      </w:r>
      <w:r w:rsidR="00F627CD" w:rsidRPr="0046544D">
        <w:rPr>
          <w:rFonts w:ascii="나눔고딕" w:eastAsia="나눔고딕" w:hAnsi="나눔고딕"/>
          <w:b/>
          <w:sz w:val="18"/>
          <w:szCs w:val="18"/>
          <w:lang w:eastAsia="ja-JP"/>
        </w:rPr>
        <w:t>060</w:t>
      </w:r>
      <w:r w:rsidR="00927580" w:rsidRPr="0046544D">
        <w:rPr>
          <w:rFonts w:ascii="나눔고딕" w:eastAsia="나눔고딕" w:hAnsi="나눔고딕" w:hint="eastAsia"/>
          <w:b/>
          <w:sz w:val="18"/>
          <w:szCs w:val="18"/>
        </w:rPr>
        <w:t xml:space="preserve">GK01         </w:t>
      </w:r>
      <w:r w:rsidR="00927580" w:rsidRPr="0046544D">
        <w:rPr>
          <w:rFonts w:ascii="나눔고딕" w:eastAsia="나눔고딕" w:hAnsi="나눔고딕" w:hint="eastAsia"/>
          <w:sz w:val="18"/>
          <w:szCs w:val="18"/>
        </w:rPr>
        <w:t xml:space="preserve">                                      </w:t>
      </w:r>
      <w:r w:rsidR="0046544D">
        <w:rPr>
          <w:rFonts w:ascii="나눔고딕" w:eastAsia="나눔고딕" w:hAnsi="나눔고딕"/>
          <w:sz w:val="18"/>
          <w:szCs w:val="18"/>
        </w:rPr>
        <w:t xml:space="preserve">     </w:t>
      </w:r>
      <w:r w:rsidR="00927580" w:rsidRPr="0046544D">
        <w:rPr>
          <w:rFonts w:ascii="나눔고딕" w:eastAsia="나눔고딕" w:hAnsi="나눔고딕" w:hint="eastAsia"/>
          <w:sz w:val="18"/>
          <w:szCs w:val="18"/>
        </w:rPr>
        <w:t xml:space="preserve">                   최초발행일: </w:t>
      </w:r>
      <w:r w:rsidR="007667B8" w:rsidRPr="0046544D">
        <w:rPr>
          <w:rFonts w:ascii="나눔고딕" w:eastAsia="나눔고딕" w:hAnsi="나눔고딕" w:hint="eastAsia"/>
          <w:sz w:val="18"/>
          <w:szCs w:val="18"/>
          <w:lang w:eastAsia="ja-JP"/>
        </w:rPr>
        <w:t>2020</w:t>
      </w:r>
      <w:r w:rsidR="00927580" w:rsidRPr="0046544D">
        <w:rPr>
          <w:rFonts w:ascii="나눔고딕" w:eastAsia="나눔고딕" w:hAnsi="나눔고딕" w:hint="eastAsia"/>
          <w:sz w:val="18"/>
          <w:szCs w:val="18"/>
        </w:rPr>
        <w:t xml:space="preserve">년 </w:t>
      </w:r>
      <w:r w:rsidR="007667B8" w:rsidRPr="0046544D">
        <w:rPr>
          <w:rFonts w:ascii="나눔고딕" w:eastAsia="나눔고딕" w:hAnsi="나눔고딕" w:hint="eastAsia"/>
          <w:sz w:val="18"/>
          <w:szCs w:val="18"/>
          <w:lang w:eastAsia="ja-JP"/>
        </w:rPr>
        <w:t>06</w:t>
      </w:r>
      <w:r w:rsidR="00927580" w:rsidRPr="0046544D">
        <w:rPr>
          <w:rFonts w:ascii="나눔고딕" w:eastAsia="나눔고딕" w:hAnsi="나눔고딕" w:hint="eastAsia"/>
          <w:sz w:val="18"/>
          <w:szCs w:val="18"/>
        </w:rPr>
        <w:t xml:space="preserve">월 </w:t>
      </w:r>
      <w:r w:rsidR="007667B8" w:rsidRPr="0046544D">
        <w:rPr>
          <w:rFonts w:ascii="나눔고딕" w:eastAsia="나눔고딕" w:hAnsi="나눔고딕" w:hint="eastAsia"/>
          <w:sz w:val="18"/>
          <w:szCs w:val="18"/>
          <w:lang w:eastAsia="ja-JP"/>
        </w:rPr>
        <w:t>02</w:t>
      </w:r>
      <w:r w:rsidR="00927580" w:rsidRPr="0046544D">
        <w:rPr>
          <w:rFonts w:ascii="나눔고딕" w:eastAsia="나눔고딕" w:hAnsi="나눔고딕" w:hint="eastAsia"/>
          <w:sz w:val="18"/>
          <w:szCs w:val="18"/>
        </w:rPr>
        <w:t>일</w:t>
      </w:r>
    </w:p>
    <w:p w:rsidR="00927580" w:rsidRPr="0046544D" w:rsidRDefault="00927580" w:rsidP="00927580">
      <w:pPr>
        <w:jc w:val="right"/>
        <w:rPr>
          <w:rFonts w:ascii="나눔고딕" w:eastAsia="나눔고딕" w:hAnsi="나눔고딕"/>
          <w:sz w:val="18"/>
          <w:szCs w:val="18"/>
        </w:rPr>
      </w:pPr>
      <w:r w:rsidRPr="0046544D">
        <w:rPr>
          <w:rFonts w:ascii="나눔고딕" w:eastAsia="나눔고딕" w:hAnsi="나눔고딕" w:hint="eastAsia"/>
          <w:sz w:val="18"/>
          <w:szCs w:val="18"/>
        </w:rPr>
        <w:t>개정횟수: 1</w:t>
      </w:r>
    </w:p>
    <w:p w:rsidR="008A0DDB" w:rsidRPr="00C501B0" w:rsidRDefault="00B51D67" w:rsidP="008A0DDB">
      <w:pPr>
        <w:jc w:val="left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118110</wp:posOffset>
                </wp:positionV>
                <wp:extent cx="6610350" cy="288925"/>
                <wp:effectExtent l="9525" t="6985" r="9525" b="8890"/>
                <wp:wrapNone/>
                <wp:docPr id="1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89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0CF" w:rsidRPr="00541C7E" w:rsidRDefault="00F760CF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541C7E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화학제품과 회사에 관한 정보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2.25pt;margin-top:9.3pt;width:520.5pt;height:2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" fillcolor="#d6e3bc [1302]">
                <v:textbox>
                  <w:txbxContent>
                    <w:p w:rsidR="00F760CF" w:rsidRPr="00541C7E" w:rsidRDefault="00F760CF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541C7E">
                        <w:rPr>
                          <w:rFonts w:ascii="NanumGothic" w:eastAsia="NanumGothic" w:hAnsi="NanumGothic" w:hint="eastAsia"/>
                          <w:b/>
                        </w:rPr>
                        <w:t>화학제품과 회사에 관한 정보</w:t>
                      </w:r>
                    </w:p>
                  </w:txbxContent>
                </v:textbox>
              </v:rect>
            </w:pict>
          </mc:Fallback>
        </mc:AlternateContent>
      </w:r>
    </w:p>
    <w:p w:rsidR="00F760CF" w:rsidRPr="00C501B0" w:rsidRDefault="00F760CF" w:rsidP="008A0DDB">
      <w:pPr>
        <w:jc w:val="left"/>
        <w:rPr>
          <w:rFonts w:ascii="나눔고딕" w:eastAsia="나눔고딕" w:hAnsi="나눔고딕"/>
          <w:sz w:val="16"/>
          <w:szCs w:val="16"/>
        </w:rPr>
      </w:pPr>
    </w:p>
    <w:p w:rsidR="00F760CF" w:rsidRPr="00C501B0" w:rsidRDefault="00F760CF" w:rsidP="008A0DDB">
      <w:pPr>
        <w:jc w:val="left"/>
        <w:rPr>
          <w:rFonts w:ascii="나눔고딕" w:eastAsia="나눔고딕" w:hAnsi="나눔고딕"/>
          <w:sz w:val="16"/>
          <w:szCs w:val="16"/>
        </w:rPr>
      </w:pPr>
    </w:p>
    <w:p w:rsidR="00E9713D" w:rsidRPr="000B65D7" w:rsidRDefault="003112D3" w:rsidP="007667B8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가.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제품명                         </w:t>
      </w:r>
      <w:r w:rsidR="00D10093" w:rsidRPr="00C501B0">
        <w:rPr>
          <w:rFonts w:ascii="나눔고딕" w:eastAsia="나눔고딕" w:hAnsi="나눔고딕"/>
          <w:sz w:val="16"/>
          <w:szCs w:val="16"/>
        </w:rPr>
        <w:t xml:space="preserve">  </w:t>
      </w:r>
      <w:r w:rsidR="0046544D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:</w:t>
      </w:r>
      <w:r w:rsidR="00E9713D"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="007667B8" w:rsidRPr="007667B8">
        <w:rPr>
          <w:rFonts w:ascii="나눔고딕" w:eastAsia="나눔고딕" w:hAnsi="나눔고딕"/>
          <w:sz w:val="16"/>
          <w:szCs w:val="16"/>
        </w:rPr>
        <w:t xml:space="preserve">Iridesse </w:t>
      </w:r>
      <w:r w:rsidR="007667B8" w:rsidRPr="000B65D7">
        <w:rPr>
          <w:rFonts w:ascii="나눔고딕" w:eastAsia="나눔고딕" w:hAnsi="나눔고딕"/>
          <w:sz w:val="16"/>
          <w:szCs w:val="16"/>
        </w:rPr>
        <w:t>Production Press</w:t>
      </w:r>
      <w:r w:rsidR="00E9713D" w:rsidRPr="000B65D7">
        <w:rPr>
          <w:rFonts w:ascii="나눔고딕" w:eastAsia="나눔고딕" w:hAnsi="나눔고딕"/>
          <w:sz w:val="16"/>
          <w:szCs w:val="16"/>
        </w:rPr>
        <w:t xml:space="preserve"> </w:t>
      </w:r>
      <w:r w:rsidR="00E9713D" w:rsidRPr="000B65D7">
        <w:rPr>
          <w:rFonts w:ascii="나눔고딕" w:eastAsia="나눔고딕" w:hAnsi="나눔고딕" w:hint="eastAsia"/>
          <w:sz w:val="16"/>
          <w:szCs w:val="16"/>
        </w:rPr>
        <w:t xml:space="preserve">토너 </w:t>
      </w:r>
      <w:r w:rsidR="00E9713D" w:rsidRPr="000B65D7">
        <w:rPr>
          <w:rFonts w:ascii="나눔고딕" w:eastAsia="나눔고딕" w:hAnsi="나눔고딕"/>
          <w:sz w:val="16"/>
          <w:szCs w:val="16"/>
        </w:rPr>
        <w:t>(</w:t>
      </w:r>
      <w:r w:rsidR="001E5848" w:rsidRPr="000B65D7">
        <w:rPr>
          <w:rFonts w:ascii="나눔고딕" w:eastAsia="나눔고딕" w:hAnsi="나눔고딕"/>
          <w:sz w:val="16"/>
          <w:szCs w:val="16"/>
        </w:rPr>
        <w:t>Clear</w:t>
      </w:r>
      <w:r w:rsidR="00E9713D" w:rsidRPr="000B65D7">
        <w:rPr>
          <w:rFonts w:ascii="나눔고딕" w:eastAsia="나눔고딕" w:hAnsi="나눔고딕"/>
          <w:sz w:val="16"/>
          <w:szCs w:val="16"/>
        </w:rPr>
        <w:t>)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나.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제품의 권고 용도와 사용상의 제한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 xml:space="preserve">    제품의 권고 용도                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: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자료</w:t>
      </w:r>
      <w:r w:rsidR="001256D0" w:rsidRPr="00C501B0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없음</w:t>
      </w:r>
    </w:p>
    <w:p w:rsidR="003112D3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/>
          <w:sz w:val="16"/>
          <w:szCs w:val="16"/>
        </w:rPr>
        <w:t xml:space="preserve">   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제품의 사용상의 제한             </w:t>
      </w:r>
      <w:r w:rsidRPr="00C501B0">
        <w:rPr>
          <w:rFonts w:ascii="나눔고딕" w:eastAsia="나눔고딕" w:hAnsi="나눔고딕"/>
          <w:sz w:val="16"/>
          <w:szCs w:val="16"/>
        </w:rPr>
        <w:t xml:space="preserve">: </w:t>
      </w:r>
      <w:r w:rsidRPr="00C501B0">
        <w:rPr>
          <w:rFonts w:ascii="나눔고딕" w:eastAsia="나눔고딕" w:hAnsi="나눔고딕" w:hint="eastAsia"/>
          <w:sz w:val="16"/>
          <w:szCs w:val="16"/>
        </w:rPr>
        <w:t>자료</w:t>
      </w:r>
      <w:r w:rsidR="001256D0" w:rsidRPr="00C501B0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없음</w:t>
      </w:r>
    </w:p>
    <w:p w:rsidR="0046544D" w:rsidRPr="00C501B0" w:rsidRDefault="0046544D" w:rsidP="003112D3">
      <w:pPr>
        <w:rPr>
          <w:rFonts w:ascii="나눔고딕" w:eastAsia="나눔고딕" w:hAnsi="나눔고딕"/>
          <w:sz w:val="16"/>
          <w:szCs w:val="16"/>
        </w:rPr>
      </w:pPr>
    </w:p>
    <w:p w:rsidR="00927580" w:rsidRPr="00C501B0" w:rsidRDefault="00927580" w:rsidP="00927580">
      <w:pPr>
        <w:jc w:val="left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다.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제조자 정보</w:t>
      </w:r>
    </w:p>
    <w:p w:rsidR="00927580" w:rsidRPr="00C501B0" w:rsidRDefault="00927580" w:rsidP="00927580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회사명</w:t>
      </w:r>
      <w:r w:rsidRPr="00C501B0">
        <w:rPr>
          <w:rFonts w:ascii="나눔고딕" w:eastAsia="나눔고딕" w:hAnsi="나눔고딕"/>
          <w:sz w:val="16"/>
          <w:szCs w:val="16"/>
        </w:rPr>
        <w:tab/>
      </w:r>
      <w:r w:rsidRPr="00C501B0">
        <w:rPr>
          <w:rFonts w:ascii="나눔고딕" w:eastAsia="나눔고딕" w:hAnsi="나눔고딕"/>
          <w:sz w:val="16"/>
          <w:szCs w:val="16"/>
        </w:rPr>
        <w:tab/>
      </w:r>
      <w:r w:rsidRPr="00C501B0">
        <w:rPr>
          <w:rFonts w:ascii="나눔고딕" w:eastAsia="나눔고딕" w:hAnsi="나눔고딕"/>
          <w:sz w:val="16"/>
          <w:szCs w:val="16"/>
        </w:rPr>
        <w:tab/>
      </w:r>
      <w:r w:rsidR="00D10093" w:rsidRPr="00C501B0">
        <w:rPr>
          <w:rFonts w:ascii="나눔고딕" w:eastAsia="나눔고딕" w:hAnsi="나눔고딕"/>
          <w:sz w:val="16"/>
          <w:szCs w:val="16"/>
        </w:rPr>
        <w:t xml:space="preserve">     </w:t>
      </w:r>
      <w:r w:rsidRPr="00C501B0">
        <w:rPr>
          <w:rFonts w:ascii="나눔고딕" w:eastAsia="나눔고딕" w:hAnsi="나눔고딕" w:hint="eastAsia"/>
          <w:sz w:val="16"/>
          <w:szCs w:val="16"/>
        </w:rPr>
        <w:t>: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후지제록스주식회사</w:t>
      </w:r>
      <w:r w:rsidRPr="00C501B0">
        <w:rPr>
          <w:rFonts w:ascii="나눔고딕" w:eastAsia="나눔고딕" w:hAnsi="나눔고딕" w:hint="eastAsia"/>
          <w:b/>
          <w:sz w:val="16"/>
          <w:szCs w:val="16"/>
        </w:rPr>
        <w:t xml:space="preserve"> (F</w:t>
      </w:r>
      <w:r w:rsidRPr="00C501B0">
        <w:rPr>
          <w:rFonts w:ascii="나눔고딕" w:eastAsia="나눔고딕" w:hAnsi="나눔고딕"/>
          <w:b/>
          <w:sz w:val="16"/>
          <w:szCs w:val="16"/>
        </w:rPr>
        <w:t>uji Xerox Co., Ltd)</w:t>
      </w:r>
    </w:p>
    <w:p w:rsidR="00927580" w:rsidRPr="00C501B0" w:rsidRDefault="00927580" w:rsidP="00927580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주소</w:t>
      </w:r>
      <w:r w:rsidRPr="00C501B0">
        <w:rPr>
          <w:rFonts w:ascii="나눔고딕" w:eastAsia="나눔고딕" w:hAnsi="나눔고딕"/>
          <w:sz w:val="16"/>
          <w:szCs w:val="16"/>
        </w:rPr>
        <w:tab/>
      </w:r>
      <w:r w:rsidRPr="00C501B0">
        <w:rPr>
          <w:rFonts w:ascii="나눔고딕" w:eastAsia="나눔고딕" w:hAnsi="나눔고딕"/>
          <w:sz w:val="16"/>
          <w:szCs w:val="16"/>
        </w:rPr>
        <w:tab/>
      </w:r>
      <w:r w:rsidRPr="00C501B0">
        <w:rPr>
          <w:rFonts w:ascii="나눔고딕" w:eastAsia="나눔고딕" w:hAnsi="나눔고딕"/>
          <w:sz w:val="16"/>
          <w:szCs w:val="16"/>
        </w:rPr>
        <w:tab/>
      </w:r>
      <w:r w:rsidR="00D10093" w:rsidRPr="00C501B0">
        <w:rPr>
          <w:rFonts w:ascii="나눔고딕" w:eastAsia="나눔고딕" w:hAnsi="나눔고딕"/>
          <w:sz w:val="16"/>
          <w:szCs w:val="16"/>
        </w:rPr>
        <w:t xml:space="preserve">     </w:t>
      </w:r>
      <w:r w:rsidRPr="00C501B0">
        <w:rPr>
          <w:rFonts w:ascii="나눔고딕" w:eastAsia="나눔고딕" w:hAnsi="나눔고딕" w:hint="eastAsia"/>
          <w:sz w:val="16"/>
          <w:szCs w:val="16"/>
        </w:rPr>
        <w:t>: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(107-0052) 일본 도쿄도 미나토구 아카사카 9-7-3</w:t>
      </w:r>
    </w:p>
    <w:p w:rsidR="00927580" w:rsidRPr="00C501B0" w:rsidRDefault="00927580" w:rsidP="000B280B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연락처</w:t>
      </w:r>
      <w:r w:rsidRPr="00C501B0">
        <w:rPr>
          <w:rFonts w:ascii="나눔고딕" w:eastAsia="나눔고딕" w:hAnsi="나눔고딕"/>
          <w:sz w:val="16"/>
          <w:szCs w:val="16"/>
        </w:rPr>
        <w:tab/>
      </w:r>
      <w:r w:rsidRPr="00C501B0">
        <w:rPr>
          <w:rFonts w:ascii="나눔고딕" w:eastAsia="나눔고딕" w:hAnsi="나눔고딕"/>
          <w:sz w:val="16"/>
          <w:szCs w:val="16"/>
        </w:rPr>
        <w:tab/>
      </w:r>
      <w:r w:rsidRPr="00C501B0">
        <w:rPr>
          <w:rFonts w:ascii="나눔고딕" w:eastAsia="나눔고딕" w:hAnsi="나눔고딕"/>
          <w:sz w:val="16"/>
          <w:szCs w:val="16"/>
        </w:rPr>
        <w:tab/>
      </w:r>
      <w:r w:rsidR="00D10093" w:rsidRPr="00C501B0">
        <w:rPr>
          <w:rFonts w:ascii="나눔고딕" w:eastAsia="나눔고딕" w:hAnsi="나눔고딕"/>
          <w:sz w:val="16"/>
          <w:szCs w:val="16"/>
        </w:rPr>
        <w:t xml:space="preserve">     </w:t>
      </w:r>
      <w:r w:rsidRPr="00C501B0">
        <w:rPr>
          <w:rFonts w:ascii="나눔고딕" w:eastAsia="나눔고딕" w:hAnsi="나눔고딕" w:hint="eastAsia"/>
          <w:sz w:val="16"/>
          <w:szCs w:val="16"/>
        </w:rPr>
        <w:t>: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[담당부서] </w:t>
      </w:r>
      <w:r w:rsidRPr="007667B8">
        <w:rPr>
          <w:rFonts w:ascii="나눔고딕" w:eastAsia="나눔고딕" w:hAnsi="나눔고딕" w:hint="eastAsia"/>
          <w:sz w:val="16"/>
          <w:szCs w:val="16"/>
        </w:rPr>
        <w:t>품질본부 환경상품안전부</w:t>
      </w:r>
      <w:r w:rsidR="00300C01" w:rsidRPr="007667B8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="000B280B" w:rsidRPr="007667B8">
        <w:rPr>
          <w:rFonts w:ascii="나눔고딕" w:eastAsia="나눔고딕" w:hAnsi="나눔고딕" w:hint="eastAsia"/>
          <w:sz w:val="16"/>
          <w:szCs w:val="16"/>
        </w:rPr>
        <w:t>D</w:t>
      </w:r>
      <w:r w:rsidR="000B280B" w:rsidRPr="007667B8">
        <w:rPr>
          <w:rFonts w:ascii="나눔고딕" w:eastAsia="나눔고딕" w:hAnsi="나눔고딕"/>
          <w:sz w:val="16"/>
          <w:szCs w:val="16"/>
        </w:rPr>
        <w:t>evice</w:t>
      </w:r>
      <w:r w:rsidR="000B280B" w:rsidRPr="007667B8">
        <w:rPr>
          <w:rFonts w:ascii="나눔고딕" w:eastAsia="나눔고딕" w:hAnsi="나눔고딕" w:hint="eastAsia"/>
          <w:sz w:val="16"/>
          <w:szCs w:val="16"/>
        </w:rPr>
        <w:t>품질관리부 환경상품안전총괄G</w:t>
      </w:r>
      <w:r w:rsidR="000B280B" w:rsidRPr="007667B8">
        <w:rPr>
          <w:rFonts w:ascii="나눔고딕" w:eastAsia="나눔고딕" w:hAnsi="나눔고딕"/>
          <w:sz w:val="16"/>
          <w:szCs w:val="16"/>
        </w:rPr>
        <w:t>roup</w:t>
      </w:r>
    </w:p>
    <w:p w:rsidR="00927580" w:rsidRPr="00C501B0" w:rsidRDefault="00927580" w:rsidP="00927580">
      <w:pPr>
        <w:rPr>
          <w:rStyle w:val="a8"/>
          <w:rFonts w:ascii="나눔고딕" w:eastAsia="나눔고딕" w:hAnsi="나눔고딕"/>
          <w:color w:val="auto"/>
          <w:sz w:val="16"/>
          <w:szCs w:val="16"/>
          <w:u w:val="none"/>
        </w:rPr>
      </w:pPr>
      <w:r w:rsidRPr="00C501B0">
        <w:rPr>
          <w:rFonts w:ascii="나눔고딕" w:eastAsia="나눔고딕" w:hAnsi="나눔고딕"/>
          <w:sz w:val="16"/>
          <w:szCs w:val="16"/>
        </w:rPr>
        <w:tab/>
        <w:t xml:space="preserve"> </w:t>
      </w:r>
      <w:r w:rsidRPr="00C501B0">
        <w:rPr>
          <w:rFonts w:ascii="나눔고딕" w:eastAsia="나눔고딕" w:hAnsi="나눔고딕"/>
          <w:sz w:val="16"/>
          <w:szCs w:val="16"/>
        </w:rPr>
        <w:tab/>
      </w:r>
      <w:r w:rsidRPr="00C501B0">
        <w:rPr>
          <w:rFonts w:ascii="나눔고딕" w:eastAsia="나눔고딕" w:hAnsi="나눔고딕"/>
          <w:sz w:val="16"/>
          <w:szCs w:val="16"/>
        </w:rPr>
        <w:tab/>
      </w:r>
      <w:r w:rsidR="00D10093" w:rsidRPr="00C501B0">
        <w:rPr>
          <w:rFonts w:ascii="나눔고딕" w:eastAsia="나눔고딕" w:hAnsi="나눔고딕"/>
          <w:sz w:val="16"/>
          <w:szCs w:val="16"/>
        </w:rPr>
        <w:t xml:space="preserve">    </w:t>
      </w:r>
      <w:r w:rsidR="008903DE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[전화]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+81-46-237-1686</w:t>
      </w:r>
      <w:r w:rsidRPr="00C501B0">
        <w:rPr>
          <w:rFonts w:ascii="나눔고딕" w:eastAsia="나눔고딕" w:hAnsi="나눔고딕"/>
          <w:sz w:val="16"/>
          <w:szCs w:val="16"/>
        </w:rPr>
        <w:t>,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[FAX]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+81-46-238-5796, [이메일]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hyperlink r:id="rId7" w:history="1">
        <w:r w:rsidRPr="00C501B0">
          <w:rPr>
            <w:rStyle w:val="a8"/>
            <w:rFonts w:ascii="나눔고딕" w:eastAsia="나눔고딕" w:hAnsi="나눔고딕" w:hint="eastAsia"/>
            <w:sz w:val="16"/>
            <w:szCs w:val="16"/>
          </w:rPr>
          <w:t>msds-inquiry@fujixerox.co.jp</w:t>
        </w:r>
      </w:hyperlink>
    </w:p>
    <w:p w:rsidR="003112D3" w:rsidRPr="00C501B0" w:rsidRDefault="00927580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라.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="003112D3" w:rsidRPr="00C501B0">
        <w:rPr>
          <w:rFonts w:ascii="나눔고딕" w:eastAsia="나눔고딕" w:hAnsi="나눔고딕" w:hint="eastAsia"/>
          <w:sz w:val="16"/>
          <w:szCs w:val="16"/>
        </w:rPr>
        <w:t>공급자 정보</w:t>
      </w:r>
    </w:p>
    <w:p w:rsidR="003112D3" w:rsidRPr="00C501B0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 xml:space="preserve">회사명 </w:t>
      </w:r>
      <w:r w:rsidRPr="00C501B0">
        <w:rPr>
          <w:rFonts w:ascii="나눔고딕" w:eastAsia="나눔고딕" w:hAnsi="나눔고딕"/>
          <w:sz w:val="16"/>
          <w:szCs w:val="16"/>
        </w:rPr>
        <w:t xml:space="preserve">                          :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="00927580" w:rsidRPr="00C501B0">
        <w:rPr>
          <w:rFonts w:ascii="나눔고딕" w:eastAsia="나눔고딕" w:hAnsi="나눔고딕" w:hint="eastAsia"/>
          <w:sz w:val="16"/>
          <w:szCs w:val="16"/>
        </w:rPr>
        <w:t>한국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후지제록스주식회사 </w:t>
      </w:r>
      <w:r w:rsidRPr="00C501B0">
        <w:rPr>
          <w:rFonts w:ascii="나눔고딕" w:eastAsia="나눔고딕" w:hAnsi="나눔고딕"/>
          <w:b/>
          <w:sz w:val="16"/>
          <w:szCs w:val="16"/>
        </w:rPr>
        <w:t>(</w:t>
      </w:r>
      <w:r w:rsidRPr="00C501B0">
        <w:rPr>
          <w:rFonts w:ascii="나눔고딕" w:eastAsia="나눔고딕" w:hAnsi="나눔고딕" w:hint="eastAsia"/>
          <w:b/>
          <w:sz w:val="16"/>
          <w:szCs w:val="16"/>
        </w:rPr>
        <w:t xml:space="preserve">Fuji Xerox </w:t>
      </w:r>
      <w:r w:rsidR="00927580" w:rsidRPr="00C501B0">
        <w:rPr>
          <w:rFonts w:ascii="나눔고딕" w:eastAsia="나눔고딕" w:hAnsi="나눔고딕"/>
          <w:b/>
          <w:sz w:val="16"/>
          <w:szCs w:val="16"/>
        </w:rPr>
        <w:t xml:space="preserve">Korea </w:t>
      </w:r>
      <w:r w:rsidRPr="00C501B0">
        <w:rPr>
          <w:rFonts w:ascii="나눔고딕" w:eastAsia="나눔고딕" w:hAnsi="나눔고딕" w:hint="eastAsia"/>
          <w:b/>
          <w:sz w:val="16"/>
          <w:szCs w:val="16"/>
        </w:rPr>
        <w:t>Co., Ltd</w:t>
      </w:r>
      <w:r w:rsidRPr="00C501B0">
        <w:rPr>
          <w:rFonts w:ascii="나눔고딕" w:eastAsia="나눔고딕" w:hAnsi="나눔고딕"/>
          <w:b/>
          <w:sz w:val="16"/>
          <w:szCs w:val="16"/>
        </w:rPr>
        <w:t>)</w:t>
      </w:r>
    </w:p>
    <w:p w:rsidR="003112D3" w:rsidRPr="00C501B0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 xml:space="preserve">주소  </w:t>
      </w:r>
      <w:r w:rsidRPr="00C501B0">
        <w:rPr>
          <w:rFonts w:ascii="나눔고딕" w:eastAsia="나눔고딕" w:hAnsi="나눔고딕"/>
          <w:sz w:val="16"/>
          <w:szCs w:val="16"/>
        </w:rPr>
        <w:t xml:space="preserve">                      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   : </w:t>
      </w:r>
      <w:r w:rsidRPr="00C501B0">
        <w:rPr>
          <w:rFonts w:ascii="나눔고딕" w:eastAsia="나눔고딕" w:hAnsi="나눔고딕"/>
          <w:sz w:val="16"/>
          <w:szCs w:val="16"/>
        </w:rPr>
        <w:t>(100-785) 서울특별시 중구 서소문로</w:t>
      </w:r>
      <w:r w:rsidR="00F2227C" w:rsidRPr="00C501B0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Pr="00C501B0">
        <w:rPr>
          <w:rFonts w:ascii="나눔고딕" w:eastAsia="나눔고딕" w:hAnsi="나눔고딕"/>
          <w:sz w:val="16"/>
          <w:szCs w:val="16"/>
        </w:rPr>
        <w:t>11길 19 배재정동빌딩 B동 10층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</w:t>
      </w:r>
    </w:p>
    <w:p w:rsidR="003112D3" w:rsidRPr="00C501B0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 xml:space="preserve">긴급전화번호 </w:t>
      </w:r>
      <w:r w:rsidRPr="00C501B0">
        <w:rPr>
          <w:rFonts w:ascii="나눔고딕" w:eastAsia="나눔고딕" w:hAnsi="나눔고딕"/>
          <w:sz w:val="16"/>
          <w:szCs w:val="16"/>
        </w:rPr>
        <w:t xml:space="preserve">                    </w:t>
      </w:r>
      <w:r w:rsidR="00F2227C" w:rsidRPr="00C501B0">
        <w:rPr>
          <w:rFonts w:ascii="나눔고딕" w:eastAsia="나눔고딕" w:hAnsi="나눔고딕"/>
          <w:sz w:val="16"/>
          <w:szCs w:val="16"/>
        </w:rPr>
        <w:t>: 1544-8988</w:t>
      </w:r>
    </w:p>
    <w:p w:rsidR="003112D3" w:rsidRPr="00C501B0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 xml:space="preserve">팩스 </w:t>
      </w:r>
      <w:r w:rsidRPr="00C501B0">
        <w:rPr>
          <w:rFonts w:ascii="나눔고딕" w:eastAsia="나눔고딕" w:hAnsi="나눔고딕"/>
          <w:sz w:val="16"/>
          <w:szCs w:val="16"/>
        </w:rPr>
        <w:t xml:space="preserve">                            </w:t>
      </w:r>
      <w:r w:rsidR="00F2227C" w:rsidRPr="00C501B0">
        <w:rPr>
          <w:rFonts w:ascii="나눔고딕" w:eastAsia="나눔고딕" w:hAnsi="나눔고딕"/>
          <w:sz w:val="16"/>
          <w:szCs w:val="16"/>
        </w:rPr>
        <w:t>: +82 2 310 6179</w:t>
      </w:r>
    </w:p>
    <w:p w:rsidR="003112D3" w:rsidRPr="00C501B0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 xml:space="preserve">담당부서 </w:t>
      </w:r>
      <w:r w:rsidRPr="00C501B0">
        <w:rPr>
          <w:rFonts w:ascii="나눔고딕" w:eastAsia="나눔고딕" w:hAnsi="나눔고딕"/>
          <w:sz w:val="16"/>
          <w:szCs w:val="16"/>
        </w:rPr>
        <w:t xml:space="preserve">                 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     : </w:t>
      </w:r>
      <w:r w:rsidR="00F2227C" w:rsidRPr="00C501B0">
        <w:rPr>
          <w:rFonts w:ascii="나눔고딕" w:eastAsia="나눔고딕" w:hAnsi="나눔고딕"/>
          <w:sz w:val="16"/>
          <w:szCs w:val="16"/>
        </w:rPr>
        <w:t>CS&amp;S</w:t>
      </w:r>
      <w:r w:rsidR="00F2227C" w:rsidRPr="00C501B0">
        <w:rPr>
          <w:rFonts w:ascii="나눔고딕" w:eastAsia="나눔고딕" w:hAnsi="나눔고딕" w:hint="eastAsia"/>
          <w:sz w:val="16"/>
          <w:szCs w:val="16"/>
        </w:rPr>
        <w:t>부문,</w:t>
      </w:r>
      <w:r w:rsidR="00F2227C" w:rsidRPr="00C501B0">
        <w:rPr>
          <w:rFonts w:ascii="나눔고딕" w:eastAsia="나눔고딕" w:hAnsi="나눔고딕"/>
          <w:sz w:val="16"/>
          <w:szCs w:val="16"/>
        </w:rPr>
        <w:t xml:space="preserve"> TS</w:t>
      </w:r>
      <w:r w:rsidR="00F2227C" w:rsidRPr="00C501B0">
        <w:rPr>
          <w:rFonts w:ascii="나눔고딕" w:eastAsia="나눔고딕" w:hAnsi="나눔고딕" w:hint="eastAsia"/>
          <w:sz w:val="16"/>
          <w:szCs w:val="16"/>
        </w:rPr>
        <w:t>부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 xml:space="preserve">    이메일 </w:t>
      </w:r>
      <w:r w:rsidRPr="00C501B0">
        <w:rPr>
          <w:rFonts w:ascii="나눔고딕" w:eastAsia="나눔고딕" w:hAnsi="나눔고딕"/>
          <w:sz w:val="16"/>
          <w:szCs w:val="16"/>
        </w:rPr>
        <w:t xml:space="preserve">                    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    </w:t>
      </w:r>
      <w:r w:rsidRPr="00C501B0">
        <w:rPr>
          <w:rFonts w:ascii="나눔고딕" w:eastAsia="나눔고딕" w:hAnsi="나눔고딕"/>
          <w:sz w:val="16"/>
          <w:szCs w:val="16"/>
        </w:rPr>
        <w:t>: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</w:t>
      </w:r>
      <w:hyperlink r:id="rId8" w:history="1">
        <w:r w:rsidR="00F2227C" w:rsidRPr="00C501B0">
          <w:rPr>
            <w:rStyle w:val="a8"/>
            <w:rFonts w:ascii="나눔고딕" w:eastAsia="나눔고딕" w:hAnsi="나눔고딕"/>
            <w:sz w:val="16"/>
            <w:szCs w:val="16"/>
          </w:rPr>
          <w:t>softwarecenter@kor.fujixerox.com</w:t>
        </w:r>
      </w:hyperlink>
      <w:r w:rsidR="00F2227C" w:rsidRPr="00C501B0">
        <w:rPr>
          <w:rFonts w:ascii="나눔고딕" w:eastAsia="나눔고딕" w:hAnsi="나눔고딕"/>
          <w:sz w:val="16"/>
          <w:szCs w:val="16"/>
        </w:rPr>
        <w:t xml:space="preserve">, </w:t>
      </w:r>
      <w:hyperlink r:id="rId9" w:history="1">
        <w:r w:rsidR="00D10093" w:rsidRPr="00C501B0">
          <w:rPr>
            <w:rStyle w:val="a8"/>
            <w:rFonts w:ascii="나눔고딕" w:eastAsia="나눔고딕" w:hAnsi="나눔고딕"/>
            <w:sz w:val="16"/>
            <w:szCs w:val="16"/>
          </w:rPr>
          <w:t>cstechsupport@kor.fujixerox.com</w:t>
        </w:r>
      </w:hyperlink>
      <w:r w:rsidR="00F2227C" w:rsidRPr="00C501B0">
        <w:rPr>
          <w:rFonts w:ascii="나눔고딕" w:eastAsia="나눔고딕" w:hAnsi="나눔고딕"/>
          <w:sz w:val="16"/>
          <w:szCs w:val="16"/>
        </w:rPr>
        <w:t xml:space="preserve"> </w:t>
      </w:r>
    </w:p>
    <w:p w:rsidR="00207DB0" w:rsidRPr="00C501B0" w:rsidRDefault="00B51D67" w:rsidP="00207DB0">
      <w:pPr>
        <w:jc w:val="left"/>
        <w:rPr>
          <w:rFonts w:ascii="나눔고딕" w:eastAsia="나눔고딕" w:hAnsi="나눔고딕"/>
          <w:szCs w:val="20"/>
        </w:rPr>
      </w:pPr>
      <w:r w:rsidRPr="00C501B0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B08B47" wp14:editId="20DBFC2F">
                <wp:simplePos x="0" y="0"/>
                <wp:positionH relativeFrom="column">
                  <wp:posOffset>0</wp:posOffset>
                </wp:positionH>
                <wp:positionV relativeFrom="paragraph">
                  <wp:posOffset>153670</wp:posOffset>
                </wp:positionV>
                <wp:extent cx="6610350" cy="285750"/>
                <wp:effectExtent l="9525" t="12700" r="9525" b="6350"/>
                <wp:wrapNone/>
                <wp:docPr id="15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57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0CF" w:rsidRPr="002C4FC5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2C4FC5">
                              <w:rPr>
                                <w:rFonts w:ascii="나눔고딕" w:eastAsia="나눔고딕" w:hAnsi="나눔고딕"/>
                                <w:b/>
                              </w:rPr>
                              <w:t>유해성</w:t>
                            </w:r>
                            <w:r w:rsidRPr="002C4FC5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/위험성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B08B47" id="Rectangle 9" o:spid="_x0000_s1027" style="position:absolute;margin-left:0;margin-top:12.1pt;width:520.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" fillcolor="#d6e3bc [1302]">
                <v:textbox>
                  <w:txbxContent>
                    <w:p w:rsidR="00F760CF" w:rsidRPr="002C4FC5" w:rsidRDefault="003112D3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2C4FC5">
                        <w:rPr>
                          <w:rFonts w:ascii="NanumGothic" w:eastAsia="NanumGothic" w:hAnsi="NanumGothic"/>
                          <w:b/>
                        </w:rPr>
                        <w:t>유해성</w:t>
                      </w:r>
                      <w:r w:rsidRPr="002C4FC5">
                        <w:rPr>
                          <w:rFonts w:ascii="NanumGothic" w:eastAsia="NanumGothic" w:hAnsi="NanumGothic" w:hint="eastAsia"/>
                          <w:b/>
                        </w:rPr>
                        <w:t>/위험성</w:t>
                      </w:r>
                    </w:p>
                  </w:txbxContent>
                </v:textbox>
              </v:rect>
            </w:pict>
          </mc:Fallback>
        </mc:AlternateContent>
      </w:r>
    </w:p>
    <w:p w:rsidR="00864F9C" w:rsidRPr="00C501B0" w:rsidRDefault="00864F9C" w:rsidP="00207DB0">
      <w:pPr>
        <w:jc w:val="left"/>
        <w:rPr>
          <w:rFonts w:ascii="나눔고딕" w:eastAsia="나눔고딕" w:hAnsi="나눔고딕"/>
          <w:szCs w:val="20"/>
        </w:rPr>
      </w:pPr>
    </w:p>
    <w:p w:rsidR="00864F9C" w:rsidRPr="00C501B0" w:rsidRDefault="00864F9C" w:rsidP="00864F9C">
      <w:pPr>
        <w:rPr>
          <w:rFonts w:ascii="나눔고딕" w:eastAsia="나눔고딕" w:hAnsi="나눔고딕"/>
          <w:szCs w:val="20"/>
        </w:rPr>
      </w:pPr>
    </w:p>
    <w:p w:rsidR="003112D3" w:rsidRPr="00C501B0" w:rsidRDefault="003112D3" w:rsidP="002A54CA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가.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유해성.위험성 분류 </w:t>
      </w:r>
      <w:r w:rsidRPr="00C501B0">
        <w:rPr>
          <w:rFonts w:ascii="나눔고딕" w:eastAsia="나눔고딕" w:hAnsi="나눔고딕"/>
          <w:sz w:val="16"/>
          <w:szCs w:val="16"/>
        </w:rPr>
        <w:t xml:space="preserve">               : </w:t>
      </w:r>
      <w:r w:rsidR="002A54CA" w:rsidRPr="00C501B0">
        <w:rPr>
          <w:rFonts w:ascii="나눔고딕" w:eastAsia="나눔고딕" w:hAnsi="나눔고딕" w:hint="eastAsia"/>
          <w:sz w:val="16"/>
          <w:szCs w:val="16"/>
        </w:rPr>
        <w:t>산업</w:t>
      </w:r>
      <w:r w:rsidR="002A54CA" w:rsidRPr="00C501B0">
        <w:rPr>
          <w:rFonts w:ascii="나눔고딕" w:eastAsia="나눔고딕" w:hAnsi="나눔고딕"/>
          <w:sz w:val="16"/>
          <w:szCs w:val="16"/>
        </w:rPr>
        <w:t xml:space="preserve"> 안전 보건법 </w:t>
      </w:r>
      <w:r w:rsidR="002A54CA" w:rsidRPr="000B65D7">
        <w:rPr>
          <w:rFonts w:ascii="나눔고딕" w:eastAsia="나눔고딕" w:hAnsi="나눔고딕"/>
          <w:sz w:val="16"/>
          <w:szCs w:val="16"/>
        </w:rPr>
        <w:t>시행규칙 별표 1</w:t>
      </w:r>
      <w:r w:rsidR="002E6087" w:rsidRPr="000B65D7">
        <w:rPr>
          <w:rFonts w:ascii="나눔고딕" w:eastAsia="나눔고딕" w:hAnsi="나눔고딕"/>
          <w:sz w:val="16"/>
          <w:szCs w:val="16"/>
        </w:rPr>
        <w:t>8</w:t>
      </w:r>
      <w:r w:rsidR="00E60E17" w:rsidRPr="000B65D7">
        <w:rPr>
          <w:rFonts w:ascii="나눔고딕" w:eastAsia="나눔고딕" w:hAnsi="나눔고딕" w:hint="eastAsia"/>
          <w:sz w:val="16"/>
          <w:szCs w:val="16"/>
        </w:rPr>
        <w:t xml:space="preserve">의 </w:t>
      </w:r>
      <w:r w:rsidR="00663061">
        <w:rPr>
          <w:rFonts w:ascii="나눔고딕" w:eastAsia="나눔고딕" w:hAnsi="나눔고딕" w:hint="eastAsia"/>
          <w:sz w:val="16"/>
          <w:szCs w:val="16"/>
        </w:rPr>
        <w:t>제</w:t>
      </w:r>
      <w:bookmarkStart w:id="0" w:name="_GoBack"/>
      <w:bookmarkEnd w:id="0"/>
      <w:r w:rsidR="00E60E17" w:rsidRPr="000B65D7">
        <w:rPr>
          <w:rFonts w:ascii="나눔고딕" w:eastAsia="나눔고딕" w:hAnsi="나눔고딕"/>
          <w:sz w:val="16"/>
          <w:szCs w:val="16"/>
        </w:rPr>
        <w:t>1</w:t>
      </w:r>
      <w:r w:rsidR="00E60E17" w:rsidRPr="000B65D7">
        <w:rPr>
          <w:rFonts w:ascii="나눔고딕" w:eastAsia="나눔고딕" w:hAnsi="나눔고딕" w:hint="eastAsia"/>
          <w:sz w:val="16"/>
          <w:szCs w:val="16"/>
        </w:rPr>
        <w:t>호</w:t>
      </w:r>
      <w:r w:rsidR="002A54CA" w:rsidRPr="000B65D7">
        <w:rPr>
          <w:rFonts w:ascii="나눔고딕" w:eastAsia="나눔고딕" w:hAnsi="나눔고딕"/>
          <w:sz w:val="16"/>
          <w:szCs w:val="16"/>
        </w:rPr>
        <w:t>에 의한</w:t>
      </w:r>
      <w:r w:rsidR="002A54CA" w:rsidRPr="000B65D7">
        <w:rPr>
          <w:rFonts w:ascii="나눔고딕" w:eastAsia="나눔고딕" w:hAnsi="나눔고딕" w:hint="eastAsia"/>
          <w:sz w:val="16"/>
          <w:szCs w:val="16"/>
        </w:rPr>
        <w:t xml:space="preserve"> 분류기준에</w:t>
      </w:r>
      <w:r w:rsidR="002A54CA" w:rsidRPr="000B65D7">
        <w:rPr>
          <w:rFonts w:ascii="나눔고딕" w:eastAsia="나눔고딕" w:hAnsi="나눔고딕"/>
          <w:sz w:val="16"/>
          <w:szCs w:val="16"/>
        </w:rPr>
        <w:t xml:space="preserve"> </w:t>
      </w:r>
      <w:r w:rsidR="002A54CA" w:rsidRPr="00C501B0">
        <w:rPr>
          <w:rFonts w:ascii="나눔고딕" w:eastAsia="나눔고딕" w:hAnsi="나눔고딕" w:hint="eastAsia"/>
          <w:sz w:val="16"/>
          <w:szCs w:val="16"/>
        </w:rPr>
        <w:t>해당되지 않는다</w:t>
      </w:r>
      <w:r w:rsidR="002A54CA" w:rsidRPr="00C501B0">
        <w:rPr>
          <w:rFonts w:ascii="나눔고딕" w:eastAsia="나눔고딕" w:hAnsi="나눔고딕"/>
          <w:sz w:val="16"/>
          <w:szCs w:val="16"/>
        </w:rPr>
        <w:t>.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나.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예방조치 문구를 포함한 경고 표지 항목 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/>
          <w:sz w:val="16"/>
          <w:szCs w:val="16"/>
        </w:rPr>
        <w:t xml:space="preserve">    </w:t>
      </w:r>
      <w:r w:rsidRPr="00C501B0">
        <w:rPr>
          <w:rFonts w:ascii="나눔고딕" w:eastAsia="나눔고딕" w:hAnsi="나눔고딕" w:hint="eastAsia"/>
          <w:sz w:val="16"/>
          <w:szCs w:val="16"/>
        </w:rPr>
        <w:t>그림문자                         : 해당 없음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 xml:space="preserve">    신호어                           </w:t>
      </w:r>
      <w:r w:rsidRPr="00C501B0">
        <w:rPr>
          <w:rFonts w:ascii="나눔고딕" w:eastAsia="나눔고딕" w:hAnsi="나눔고딕"/>
          <w:sz w:val="16"/>
          <w:szCs w:val="16"/>
        </w:rPr>
        <w:t xml:space="preserve">: </w:t>
      </w:r>
      <w:r w:rsidRPr="00C501B0">
        <w:rPr>
          <w:rFonts w:ascii="나눔고딕" w:eastAsia="나눔고딕" w:hAnsi="나눔고딕" w:hint="eastAsia"/>
          <w:sz w:val="16"/>
          <w:szCs w:val="16"/>
        </w:rPr>
        <w:t>해당 없음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 xml:space="preserve">    유해.위험문구                    : 해당 없음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 xml:space="preserve">    예방조치문구</w:t>
      </w:r>
      <w:r w:rsidR="00A07961" w:rsidRPr="00C501B0">
        <w:rPr>
          <w:rFonts w:ascii="나눔고딕" w:eastAsia="나눔고딕" w:hAnsi="나눔고딕"/>
          <w:sz w:val="16"/>
          <w:szCs w:val="16"/>
        </w:rPr>
        <w:tab/>
      </w:r>
      <w:r w:rsidR="00A07961" w:rsidRPr="00C501B0">
        <w:rPr>
          <w:rFonts w:ascii="나눔고딕" w:eastAsia="나눔고딕" w:hAnsi="나눔고딕"/>
          <w:sz w:val="16"/>
          <w:szCs w:val="16"/>
        </w:rPr>
        <w:tab/>
        <w:t xml:space="preserve">    </w:t>
      </w:r>
      <w:r w:rsidR="00397677"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="00A07961" w:rsidRPr="00C501B0">
        <w:rPr>
          <w:rFonts w:ascii="나눔고딕" w:eastAsia="나눔고딕" w:hAnsi="나눔고딕"/>
          <w:sz w:val="16"/>
          <w:szCs w:val="16"/>
        </w:rPr>
        <w:t xml:space="preserve">: </w:t>
      </w:r>
      <w:r w:rsidR="00A07961" w:rsidRPr="00C501B0">
        <w:rPr>
          <w:rFonts w:ascii="나눔고딕" w:eastAsia="나눔고딕" w:hAnsi="나눔고딕" w:hint="eastAsia"/>
          <w:sz w:val="16"/>
          <w:szCs w:val="16"/>
        </w:rPr>
        <w:t>해당 없음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다.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유해.위험성 분류기준에 포함되지 않는 기타 유해.위험성 </w:t>
      </w:r>
      <w:r w:rsidRPr="00C501B0">
        <w:rPr>
          <w:rFonts w:ascii="나눔고딕" w:eastAsia="나눔고딕" w:hAnsi="나눔고딕"/>
          <w:sz w:val="16"/>
          <w:szCs w:val="16"/>
        </w:rPr>
        <w:t>(NFPA)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/>
          <w:sz w:val="16"/>
          <w:szCs w:val="16"/>
        </w:rPr>
        <w:t xml:space="preserve">    </w:t>
      </w:r>
      <w:r w:rsidRPr="00C501B0">
        <w:rPr>
          <w:rFonts w:ascii="나눔고딕" w:eastAsia="나눔고딕" w:hAnsi="나눔고딕" w:hint="eastAsia"/>
          <w:sz w:val="16"/>
          <w:szCs w:val="16"/>
        </w:rPr>
        <w:t>보건                             : 해당 없음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 xml:space="preserve">    화재                             : 해당 없음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 xml:space="preserve">    반응성                           : 해당 없음</w:t>
      </w:r>
    </w:p>
    <w:p w:rsidR="0096657A" w:rsidRPr="00C501B0" w:rsidRDefault="00B51D67" w:rsidP="0096657A">
      <w:pPr>
        <w:jc w:val="left"/>
        <w:rPr>
          <w:rFonts w:ascii="나눔고딕" w:eastAsia="나눔고딕" w:hAnsi="나눔고딕"/>
          <w:szCs w:val="20"/>
        </w:rPr>
      </w:pPr>
      <w:r w:rsidRPr="00C501B0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151130</wp:posOffset>
                </wp:positionV>
                <wp:extent cx="6610350" cy="288290"/>
                <wp:effectExtent l="9525" t="5080" r="9525" b="11430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829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657A" w:rsidRPr="002C4FC5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2C4FC5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구성성분의 명칭 및 함유량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margin-left:0;margin-top:11.9pt;width:520.5pt;height:22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" fillcolor="#d6e3bc [1302]">
                <v:textbox>
                  <w:txbxContent>
                    <w:p w:rsidR="0096657A" w:rsidRPr="002C4FC5" w:rsidRDefault="003112D3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2C4FC5">
                        <w:rPr>
                          <w:rFonts w:ascii="NanumGothic" w:eastAsia="NanumGothic" w:hAnsi="NanumGothic" w:hint="eastAsia"/>
                          <w:b/>
                        </w:rPr>
                        <w:t>구성성분의 명칭 및 함유량</w:t>
                      </w:r>
                    </w:p>
                  </w:txbxContent>
                </v:textbox>
              </v:rect>
            </w:pict>
          </mc:Fallback>
        </mc:AlternateContent>
      </w:r>
    </w:p>
    <w:p w:rsidR="0096657A" w:rsidRPr="00C501B0" w:rsidRDefault="0096657A" w:rsidP="0096657A">
      <w:pPr>
        <w:jc w:val="left"/>
        <w:rPr>
          <w:rFonts w:ascii="나눔고딕" w:eastAsia="나눔고딕" w:hAnsi="나눔고딕"/>
          <w:szCs w:val="20"/>
        </w:rPr>
      </w:pPr>
    </w:p>
    <w:p w:rsidR="00BB0168" w:rsidRPr="00C501B0" w:rsidRDefault="00BB0168" w:rsidP="002213B0">
      <w:pPr>
        <w:rPr>
          <w:rFonts w:ascii="나눔고딕" w:eastAsia="나눔고딕" w:hAnsi="나눔고딕"/>
          <w:sz w:val="16"/>
          <w:szCs w:val="16"/>
        </w:rPr>
      </w:pPr>
    </w:p>
    <w:p w:rsidR="00A07DD7" w:rsidRPr="00C501B0" w:rsidRDefault="00A07DD7" w:rsidP="002213B0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단일제품/혼합물의 구분</w:t>
      </w:r>
      <w:r w:rsidR="00B066CB" w:rsidRPr="00C501B0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: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혼합물</w:t>
      </w:r>
    </w:p>
    <w:tbl>
      <w:tblPr>
        <w:tblStyle w:val="a7"/>
        <w:tblW w:w="7806" w:type="dxa"/>
        <w:tblInd w:w="-5" w:type="dxa"/>
        <w:tblLook w:val="04A0" w:firstRow="1" w:lastRow="0" w:firstColumn="1" w:lastColumn="0" w:noHBand="0" w:noVBand="1"/>
      </w:tblPr>
      <w:tblGrid>
        <w:gridCol w:w="2622"/>
        <w:gridCol w:w="2622"/>
        <w:gridCol w:w="2562"/>
      </w:tblGrid>
      <w:tr w:rsidR="00723463" w:rsidRPr="00C501B0" w:rsidTr="00152B70">
        <w:tc>
          <w:tcPr>
            <w:tcW w:w="2622" w:type="dxa"/>
          </w:tcPr>
          <w:p w:rsidR="00723463" w:rsidRPr="00C501B0" w:rsidRDefault="00723463" w:rsidP="00EC1702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 w:cs="Times New Roman" w:hint="eastAsia"/>
                <w:kern w:val="0"/>
                <w:sz w:val="16"/>
                <w:szCs w:val="16"/>
              </w:rPr>
              <w:t>물질명</w:t>
            </w:r>
          </w:p>
        </w:tc>
        <w:tc>
          <w:tcPr>
            <w:tcW w:w="2622" w:type="dxa"/>
          </w:tcPr>
          <w:p w:rsidR="00723463" w:rsidRPr="00C501B0" w:rsidRDefault="00723463" w:rsidP="00EC1702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 xml:space="preserve">CAS </w:t>
            </w:r>
            <w:r w:rsidRPr="00C501B0">
              <w:rPr>
                <w:rFonts w:ascii="나눔고딕" w:eastAsia="나눔고딕" w:hAnsi="나눔고딕" w:cs="Times New Roman" w:hint="eastAsia"/>
                <w:kern w:val="0"/>
                <w:sz w:val="16"/>
                <w:szCs w:val="16"/>
              </w:rPr>
              <w:t>번호</w:t>
            </w:r>
          </w:p>
        </w:tc>
        <w:tc>
          <w:tcPr>
            <w:tcW w:w="2562" w:type="dxa"/>
          </w:tcPr>
          <w:p w:rsidR="00723463" w:rsidRPr="00C501B0" w:rsidRDefault="00723463" w:rsidP="00EC1702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 w:cs="Times New Roman" w:hint="eastAsia"/>
                <w:kern w:val="0"/>
                <w:sz w:val="16"/>
                <w:szCs w:val="16"/>
              </w:rPr>
              <w:t>함유량</w:t>
            </w:r>
            <w:r w:rsidRPr="00C501B0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 xml:space="preserve"> (%)</w:t>
            </w:r>
          </w:p>
        </w:tc>
      </w:tr>
      <w:tr w:rsidR="00723463" w:rsidRPr="00C501B0" w:rsidTr="00152B70">
        <w:tc>
          <w:tcPr>
            <w:tcW w:w="2622" w:type="dxa"/>
          </w:tcPr>
          <w:p w:rsidR="00723463" w:rsidRPr="00C501B0" w:rsidRDefault="00723463" w:rsidP="00D82D4F">
            <w:pPr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Polyester</w:t>
            </w:r>
          </w:p>
        </w:tc>
        <w:tc>
          <w:tcPr>
            <w:tcW w:w="2622" w:type="dxa"/>
          </w:tcPr>
          <w:p w:rsidR="00723463" w:rsidRPr="00C501B0" w:rsidRDefault="00723463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 w:hint="eastAsia"/>
                <w:sz w:val="16"/>
                <w:szCs w:val="16"/>
              </w:rPr>
              <w:t>비공개</w:t>
            </w:r>
          </w:p>
        </w:tc>
        <w:tc>
          <w:tcPr>
            <w:tcW w:w="2562" w:type="dxa"/>
          </w:tcPr>
          <w:p w:rsidR="00723463" w:rsidRPr="00C501B0" w:rsidRDefault="001E5848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>
              <w:rPr>
                <w:rFonts w:asciiTheme="minorEastAsia" w:hAnsiTheme="minorEastAsia" w:cs="MS Gothic"/>
                <w:sz w:val="16"/>
                <w:szCs w:val="16"/>
                <w:lang w:eastAsia="ja-JP"/>
              </w:rPr>
              <w:t>60</w:t>
            </w:r>
            <w:r w:rsidRPr="000D2950">
              <w:rPr>
                <w:rFonts w:asciiTheme="minorEastAsia" w:hAnsiTheme="minorEastAsia" w:cs="MS Gothic" w:hint="eastAsia"/>
                <w:sz w:val="16"/>
                <w:szCs w:val="16"/>
                <w:lang w:eastAsia="ja-JP"/>
              </w:rPr>
              <w:t>-</w:t>
            </w:r>
            <w:r>
              <w:rPr>
                <w:rFonts w:asciiTheme="minorEastAsia" w:hAnsiTheme="minorEastAsia" w:cs="MS Gothic"/>
                <w:sz w:val="16"/>
                <w:szCs w:val="16"/>
                <w:lang w:eastAsia="ja-JP"/>
              </w:rPr>
              <w:t>80</w:t>
            </w:r>
          </w:p>
        </w:tc>
      </w:tr>
      <w:tr w:rsidR="00723463" w:rsidRPr="00C501B0" w:rsidTr="00152B70">
        <w:tc>
          <w:tcPr>
            <w:tcW w:w="2622" w:type="dxa"/>
          </w:tcPr>
          <w:p w:rsidR="00723463" w:rsidRPr="00C501B0" w:rsidRDefault="00723463" w:rsidP="00D82D4F">
            <w:pPr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</w:pPr>
            <w:r w:rsidRPr="00C501B0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Ferrite powder</w:t>
            </w:r>
          </w:p>
        </w:tc>
        <w:tc>
          <w:tcPr>
            <w:tcW w:w="2622" w:type="dxa"/>
          </w:tcPr>
          <w:p w:rsidR="00723463" w:rsidRPr="00C501B0" w:rsidRDefault="00723463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 w:hint="eastAsia"/>
                <w:sz w:val="16"/>
                <w:szCs w:val="16"/>
              </w:rPr>
              <w:t>비공개</w:t>
            </w:r>
          </w:p>
        </w:tc>
        <w:tc>
          <w:tcPr>
            <w:tcW w:w="2562" w:type="dxa"/>
          </w:tcPr>
          <w:p w:rsidR="00723463" w:rsidRPr="00C501B0" w:rsidRDefault="001E5848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/>
                <w:sz w:val="16"/>
                <w:szCs w:val="16"/>
              </w:rPr>
              <w:t>&lt; 10</w:t>
            </w:r>
          </w:p>
        </w:tc>
      </w:tr>
      <w:tr w:rsidR="00723463" w:rsidRPr="00C501B0" w:rsidTr="00152B70">
        <w:tc>
          <w:tcPr>
            <w:tcW w:w="2622" w:type="dxa"/>
          </w:tcPr>
          <w:p w:rsidR="00723463" w:rsidRPr="00C501B0" w:rsidRDefault="00723463" w:rsidP="00D82D4F">
            <w:pPr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Paraffin Wax</w:t>
            </w:r>
          </w:p>
        </w:tc>
        <w:tc>
          <w:tcPr>
            <w:tcW w:w="2622" w:type="dxa"/>
          </w:tcPr>
          <w:p w:rsidR="00723463" w:rsidRPr="00C501B0" w:rsidRDefault="00723463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/>
                <w:sz w:val="16"/>
                <w:szCs w:val="16"/>
              </w:rPr>
              <w:t>8002-74-2</w:t>
            </w:r>
          </w:p>
        </w:tc>
        <w:tc>
          <w:tcPr>
            <w:tcW w:w="2562" w:type="dxa"/>
          </w:tcPr>
          <w:p w:rsidR="00723463" w:rsidRPr="00C501B0" w:rsidRDefault="00723463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/>
                <w:sz w:val="16"/>
                <w:szCs w:val="16"/>
              </w:rPr>
              <w:t>&lt; 10</w:t>
            </w:r>
          </w:p>
        </w:tc>
      </w:tr>
      <w:tr w:rsidR="00723463" w:rsidRPr="00C501B0" w:rsidTr="00152B70">
        <w:tc>
          <w:tcPr>
            <w:tcW w:w="2622" w:type="dxa"/>
          </w:tcPr>
          <w:p w:rsidR="00723463" w:rsidRPr="00C501B0" w:rsidRDefault="00FE3FA9" w:rsidP="00D82D4F">
            <w:pPr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Carbon Black</w:t>
            </w:r>
          </w:p>
        </w:tc>
        <w:tc>
          <w:tcPr>
            <w:tcW w:w="2622" w:type="dxa"/>
          </w:tcPr>
          <w:p w:rsidR="00723463" w:rsidRPr="00C501B0" w:rsidRDefault="00FE3FA9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/>
                <w:sz w:val="16"/>
                <w:szCs w:val="16"/>
              </w:rPr>
              <w:t>1333-86-4</w:t>
            </w:r>
          </w:p>
        </w:tc>
        <w:tc>
          <w:tcPr>
            <w:tcW w:w="2562" w:type="dxa"/>
          </w:tcPr>
          <w:p w:rsidR="00723463" w:rsidRPr="00C501B0" w:rsidRDefault="00723463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 w:hint="eastAsia"/>
                <w:sz w:val="16"/>
                <w:szCs w:val="16"/>
              </w:rPr>
              <w:t>&lt;</w:t>
            </w:r>
            <w:r w:rsidR="00FE3FA9" w:rsidRPr="00C501B0">
              <w:rPr>
                <w:rFonts w:ascii="나눔고딕" w:eastAsia="나눔고딕" w:hAnsi="나눔고딕"/>
                <w:sz w:val="16"/>
                <w:szCs w:val="16"/>
              </w:rPr>
              <w:t xml:space="preserve"> </w:t>
            </w:r>
            <w:r w:rsidRPr="00C501B0">
              <w:rPr>
                <w:rFonts w:ascii="나눔고딕" w:eastAsia="나눔고딕" w:hAnsi="나눔고딕" w:hint="eastAsia"/>
                <w:sz w:val="16"/>
                <w:szCs w:val="16"/>
              </w:rPr>
              <w:t>10</w:t>
            </w:r>
          </w:p>
        </w:tc>
      </w:tr>
      <w:tr w:rsidR="00723463" w:rsidRPr="00C501B0" w:rsidTr="00152B70">
        <w:tc>
          <w:tcPr>
            <w:tcW w:w="2622" w:type="dxa"/>
          </w:tcPr>
          <w:p w:rsidR="00723463" w:rsidRPr="00C501B0" w:rsidRDefault="00723463" w:rsidP="00D82D4F">
            <w:pPr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</w:pPr>
            <w:r w:rsidRPr="00C501B0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Amorphous silica</w:t>
            </w:r>
          </w:p>
        </w:tc>
        <w:tc>
          <w:tcPr>
            <w:tcW w:w="2622" w:type="dxa"/>
          </w:tcPr>
          <w:p w:rsidR="00723463" w:rsidRPr="00C501B0" w:rsidRDefault="00723463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/>
                <w:sz w:val="16"/>
                <w:szCs w:val="16"/>
              </w:rPr>
              <w:t>7631-86-9</w:t>
            </w:r>
          </w:p>
        </w:tc>
        <w:tc>
          <w:tcPr>
            <w:tcW w:w="2562" w:type="dxa"/>
          </w:tcPr>
          <w:p w:rsidR="00723463" w:rsidRPr="00C501B0" w:rsidRDefault="00723463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/>
                <w:sz w:val="16"/>
                <w:szCs w:val="16"/>
              </w:rPr>
              <w:t>&lt; 10</w:t>
            </w:r>
          </w:p>
        </w:tc>
      </w:tr>
      <w:tr w:rsidR="00723463" w:rsidRPr="00C501B0" w:rsidTr="00152B70">
        <w:tc>
          <w:tcPr>
            <w:tcW w:w="2622" w:type="dxa"/>
          </w:tcPr>
          <w:p w:rsidR="00723463" w:rsidRPr="00C501B0" w:rsidRDefault="00723463" w:rsidP="00D82D4F">
            <w:pPr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 w:cs="Times New Roman"/>
                <w:kern w:val="0"/>
                <w:sz w:val="16"/>
                <w:szCs w:val="16"/>
              </w:rPr>
              <w:t>Titanium dioxide</w:t>
            </w:r>
          </w:p>
        </w:tc>
        <w:tc>
          <w:tcPr>
            <w:tcW w:w="2622" w:type="dxa"/>
          </w:tcPr>
          <w:p w:rsidR="00723463" w:rsidRPr="00C501B0" w:rsidRDefault="00723463" w:rsidP="00D82D4F">
            <w:pPr>
              <w:jc w:val="center"/>
              <w:rPr>
                <w:rFonts w:ascii="나눔고딕" w:eastAsia="나눔고딕" w:hAnsi="나눔고딕"/>
                <w:sz w:val="16"/>
                <w:szCs w:val="16"/>
              </w:rPr>
            </w:pPr>
            <w:r w:rsidRPr="00C501B0">
              <w:rPr>
                <w:rFonts w:ascii="나눔고딕" w:eastAsia="나눔고딕" w:hAnsi="나눔고딕" w:hint="eastAsia"/>
                <w:sz w:val="16"/>
                <w:szCs w:val="16"/>
              </w:rPr>
              <w:t>13463-67-7</w:t>
            </w:r>
          </w:p>
        </w:tc>
        <w:tc>
          <w:tcPr>
            <w:tcW w:w="2562" w:type="dxa"/>
          </w:tcPr>
          <w:p w:rsidR="00723463" w:rsidRPr="00C501B0" w:rsidRDefault="00723463" w:rsidP="00D82D4F">
            <w:pPr>
              <w:jc w:val="right"/>
              <w:rPr>
                <w:rFonts w:ascii="나눔고딕" w:eastAsia="나눔고딕" w:hAnsi="나눔고딕"/>
                <w:sz w:val="16"/>
                <w:szCs w:val="16"/>
                <w:highlight w:val="yellow"/>
              </w:rPr>
            </w:pPr>
            <w:r w:rsidRPr="007667B8">
              <w:rPr>
                <w:rFonts w:ascii="나눔고딕" w:eastAsia="나눔고딕" w:hAnsi="나눔고딕"/>
                <w:sz w:val="16"/>
                <w:szCs w:val="16"/>
              </w:rPr>
              <w:t>&lt; 1</w:t>
            </w:r>
          </w:p>
        </w:tc>
      </w:tr>
    </w:tbl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UN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위험 등급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없음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UN Number</w:t>
      </w:r>
      <w:r w:rsidR="005A59DE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: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없음</w:t>
      </w:r>
    </w:p>
    <w:p w:rsidR="00D82D4F" w:rsidRPr="00C501B0" w:rsidRDefault="00D82D4F" w:rsidP="00D82D4F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본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제품은 납, 수은, 카드뮴, </w:t>
      </w:r>
      <w:r w:rsidR="00A07DD7" w:rsidRPr="00C501B0">
        <w:rPr>
          <w:rFonts w:ascii="나눔고딕" w:eastAsia="나눔고딕" w:hAnsi="나눔고딕" w:cs="Times New Roman"/>
          <w:kern w:val="0"/>
          <w:sz w:val="16"/>
          <w:szCs w:val="16"/>
        </w:rPr>
        <w:t>6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가크로뮴, PBBs 또는 PBDEs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를 함유하지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않음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.</w:t>
      </w:r>
    </w:p>
    <w:p w:rsidR="00A07DD7" w:rsidRDefault="00A07DD7" w:rsidP="0096657A">
      <w:pPr>
        <w:jc w:val="left"/>
        <w:rPr>
          <w:rFonts w:ascii="나눔고딕" w:eastAsia="나눔고딕" w:hAnsi="나눔고딕"/>
          <w:szCs w:val="20"/>
        </w:rPr>
      </w:pPr>
    </w:p>
    <w:p w:rsidR="00B8376A" w:rsidRPr="00C501B0" w:rsidRDefault="00B8376A" w:rsidP="0096657A">
      <w:pPr>
        <w:jc w:val="left"/>
        <w:rPr>
          <w:rFonts w:ascii="나눔고딕" w:eastAsia="나눔고딕" w:hAnsi="나눔고딕"/>
          <w:szCs w:val="20"/>
        </w:rPr>
      </w:pPr>
    </w:p>
    <w:p w:rsidR="00A07DD7" w:rsidRPr="00C501B0" w:rsidRDefault="00A07DD7" w:rsidP="0096657A">
      <w:pPr>
        <w:jc w:val="left"/>
        <w:rPr>
          <w:rFonts w:ascii="나눔고딕" w:eastAsia="나눔고딕" w:hAnsi="나눔고딕"/>
          <w:szCs w:val="20"/>
        </w:rPr>
      </w:pPr>
    </w:p>
    <w:p w:rsidR="0096657A" w:rsidRPr="00C501B0" w:rsidRDefault="00B51D67" w:rsidP="0096657A">
      <w:pPr>
        <w:jc w:val="left"/>
        <w:rPr>
          <w:rFonts w:ascii="나눔고딕" w:eastAsia="나눔고딕" w:hAnsi="나눔고딕"/>
          <w:szCs w:val="20"/>
        </w:rPr>
      </w:pPr>
      <w:r w:rsidRPr="00C501B0">
        <w:rPr>
          <w:rFonts w:ascii="나눔고딕" w:eastAsia="나눔고딕" w:hAnsi="나눔고딕"/>
          <w:noProof/>
          <w:szCs w:val="20"/>
          <w:lang w:eastAsia="ja-JP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156845</wp:posOffset>
                </wp:positionV>
                <wp:extent cx="6610350" cy="292100"/>
                <wp:effectExtent l="9525" t="10795" r="9525" b="11430"/>
                <wp:wrapNone/>
                <wp:docPr id="13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921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657A" w:rsidRPr="002C4FC5" w:rsidRDefault="0096657A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2C4FC5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응급조치요령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9" style="position:absolute;margin-left:0;margin-top:12.35pt;width:520.5pt;height:2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" fillcolor="#d6e3bc [1302]">
                <v:textbox>
                  <w:txbxContent>
                    <w:p w:rsidR="0096657A" w:rsidRPr="002C4FC5" w:rsidRDefault="0096657A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2C4FC5">
                        <w:rPr>
                          <w:rFonts w:ascii="NanumGothic" w:eastAsia="NanumGothic" w:hAnsi="NanumGothic" w:hint="eastAsia"/>
                          <w:b/>
                        </w:rPr>
                        <w:t>응급조치요령</w:t>
                      </w:r>
                    </w:p>
                  </w:txbxContent>
                </v:textbox>
              </v:rect>
            </w:pict>
          </mc:Fallback>
        </mc:AlternateContent>
      </w:r>
    </w:p>
    <w:p w:rsidR="0096657A" w:rsidRPr="00C501B0" w:rsidRDefault="0096657A" w:rsidP="0096657A">
      <w:pPr>
        <w:jc w:val="left"/>
        <w:rPr>
          <w:rFonts w:ascii="나눔고딕" w:eastAsia="나눔고딕" w:hAnsi="나눔고딕"/>
          <w:szCs w:val="20"/>
        </w:rPr>
      </w:pPr>
    </w:p>
    <w:p w:rsidR="0041549F" w:rsidRPr="00C501B0" w:rsidRDefault="0041549F" w:rsidP="0041549F">
      <w:pPr>
        <w:jc w:val="left"/>
        <w:rPr>
          <w:rFonts w:ascii="나눔고딕" w:eastAsia="나눔고딕" w:hAnsi="나눔고딕"/>
          <w:szCs w:val="20"/>
        </w:rPr>
      </w:pPr>
    </w:p>
    <w:p w:rsidR="003112D3" w:rsidRPr="008903DE" w:rsidRDefault="003112D3" w:rsidP="002A48E3">
      <w:pPr>
        <w:rPr>
          <w:rFonts w:ascii="나눔고딕" w:eastAsia="나눔고딕" w:hAnsi="나눔고딕"/>
          <w:sz w:val="16"/>
          <w:szCs w:val="16"/>
        </w:rPr>
      </w:pPr>
      <w:r w:rsidRPr="008903DE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8903DE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8903DE">
        <w:rPr>
          <w:rFonts w:ascii="나눔고딕" w:eastAsia="나눔고딕" w:hAnsi="나눔고딕" w:cs="Times New Roman" w:hint="eastAsia"/>
          <w:kern w:val="0"/>
          <w:sz w:val="16"/>
          <w:szCs w:val="16"/>
        </w:rPr>
        <w:t>눈에 들어갔을 때</w:t>
      </w:r>
      <w:r w:rsidRPr="008903DE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: </w:t>
      </w:r>
      <w:r w:rsidR="002A48E3" w:rsidRPr="008903DE">
        <w:rPr>
          <w:rFonts w:ascii="나눔고딕" w:eastAsia="나눔고딕" w:hAnsi="나눔고딕" w:hint="eastAsia"/>
          <w:sz w:val="16"/>
          <w:szCs w:val="16"/>
        </w:rPr>
        <w:t>대량의 물로 최소 15분 이상 헹굴 것. 의사의 진단을 받을 것.</w:t>
      </w:r>
    </w:p>
    <w:p w:rsidR="003112D3" w:rsidRPr="008903DE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8903DE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8903DE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8903DE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피부에 접촉했을 때 </w:t>
      </w:r>
      <w:r w:rsidRPr="008903DE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: </w:t>
      </w:r>
      <w:r w:rsidRPr="008903DE">
        <w:rPr>
          <w:rFonts w:ascii="나눔고딕" w:eastAsia="나눔고딕" w:hAnsi="나눔고딕" w:cs="Times New Roman" w:hint="eastAsia"/>
          <w:kern w:val="0"/>
          <w:sz w:val="16"/>
          <w:szCs w:val="16"/>
        </w:rPr>
        <w:t>비누</w:t>
      </w:r>
      <w:r w:rsidR="002A48E3" w:rsidRPr="008903DE">
        <w:rPr>
          <w:rFonts w:ascii="나눔고딕" w:eastAsia="나눔고딕" w:hAnsi="나눔고딕" w:cs="Times New Roman" w:hint="eastAsia"/>
          <w:kern w:val="0"/>
          <w:sz w:val="16"/>
          <w:szCs w:val="16"/>
        </w:rPr>
        <w:t>와 물로</w:t>
      </w:r>
      <w:r w:rsidRPr="008903DE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씻어낼 것</w:t>
      </w:r>
    </w:p>
    <w:p w:rsidR="003112D3" w:rsidRPr="008903DE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8903DE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8903DE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8903DE">
        <w:rPr>
          <w:rFonts w:ascii="나눔고딕" w:eastAsia="나눔고딕" w:hAnsi="나눔고딕" w:cs="Times New Roman" w:hint="eastAsia"/>
          <w:kern w:val="0"/>
          <w:sz w:val="16"/>
          <w:szCs w:val="16"/>
        </w:rPr>
        <w:t>흡입했을</w:t>
      </w:r>
      <w:r w:rsidRPr="008903DE">
        <w:rPr>
          <w:rFonts w:ascii="나눔고딕" w:eastAsia="나눔고딕" w:hAnsi="나눔고딕" w:cs="Times New Roman"/>
          <w:kern w:val="0"/>
          <w:sz w:val="16"/>
          <w:szCs w:val="16"/>
        </w:rPr>
        <w:t xml:space="preserve"> 때                       : 신선한 공기</w:t>
      </w:r>
      <w:r w:rsidR="002A48E3" w:rsidRPr="008903DE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가 드는 곳으로 옮기고 물로 </w:t>
      </w:r>
      <w:r w:rsidRPr="008903DE">
        <w:rPr>
          <w:rFonts w:ascii="나눔고딕" w:eastAsia="나눔고딕" w:hAnsi="나눔고딕" w:cs="Times New Roman" w:hint="eastAsia"/>
          <w:kern w:val="0"/>
          <w:sz w:val="16"/>
          <w:szCs w:val="16"/>
        </w:rPr>
        <w:t>입</w:t>
      </w:r>
      <w:r w:rsidR="002A48E3" w:rsidRPr="008903DE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안을 </w:t>
      </w:r>
      <w:r w:rsidRPr="008903DE">
        <w:rPr>
          <w:rFonts w:ascii="나눔고딕" w:eastAsia="나눔고딕" w:hAnsi="나눔고딕" w:cs="Times New Roman"/>
          <w:kern w:val="0"/>
          <w:sz w:val="16"/>
          <w:szCs w:val="16"/>
        </w:rPr>
        <w:t>헹</w:t>
      </w:r>
      <w:r w:rsidR="002A48E3" w:rsidRPr="008903DE">
        <w:rPr>
          <w:rFonts w:ascii="나눔고딕" w:eastAsia="나눔고딕" w:hAnsi="나눔고딕" w:cs="Times New Roman" w:hint="eastAsia"/>
          <w:kern w:val="0"/>
          <w:sz w:val="16"/>
          <w:szCs w:val="16"/>
        </w:rPr>
        <w:t>굴 것</w:t>
      </w:r>
    </w:p>
    <w:p w:rsidR="003112D3" w:rsidRPr="008903DE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8903DE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8903DE">
        <w:rPr>
          <w:rFonts w:ascii="나눔고딕" w:eastAsia="나눔고딕" w:hAnsi="나눔고딕" w:cs="Times New Roman"/>
          <w:kern w:val="0"/>
          <w:sz w:val="16"/>
          <w:szCs w:val="16"/>
        </w:rPr>
        <w:t xml:space="preserve"> 먹었을 때                         : 물로 입안을 헹</w:t>
      </w:r>
      <w:r w:rsidR="002A48E3" w:rsidRPr="008903DE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굴 것. </w:t>
      </w:r>
      <w:r w:rsidRPr="008903DE">
        <w:rPr>
          <w:rFonts w:ascii="나눔고딕" w:eastAsia="나눔고딕" w:hAnsi="나눔고딕" w:cs="Times New Roman"/>
          <w:kern w:val="0"/>
          <w:sz w:val="16"/>
          <w:szCs w:val="16"/>
        </w:rPr>
        <w:t xml:space="preserve">물을 </w:t>
      </w:r>
      <w:r w:rsidR="002A48E3" w:rsidRPr="008903DE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여러 잔 </w:t>
      </w:r>
      <w:r w:rsidR="002A48E3" w:rsidRPr="008903DE">
        <w:rPr>
          <w:rFonts w:ascii="나눔고딕" w:eastAsia="나눔고딕" w:hAnsi="나눔고딕" w:cs="Times New Roman"/>
          <w:kern w:val="0"/>
          <w:sz w:val="16"/>
          <w:szCs w:val="16"/>
        </w:rPr>
        <w:t>마</w:t>
      </w:r>
      <w:r w:rsidR="002A48E3" w:rsidRPr="008903DE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시게 한 후 의사의 </w:t>
      </w:r>
      <w:r w:rsidRPr="008903DE">
        <w:rPr>
          <w:rFonts w:ascii="나눔고딕" w:eastAsia="나눔고딕" w:hAnsi="나눔고딕" w:cs="Times New Roman"/>
          <w:kern w:val="0"/>
          <w:sz w:val="16"/>
          <w:szCs w:val="16"/>
        </w:rPr>
        <w:t>진단을 받</w:t>
      </w:r>
      <w:r w:rsidR="002A48E3" w:rsidRPr="008903DE">
        <w:rPr>
          <w:rFonts w:ascii="나눔고딕" w:eastAsia="나눔고딕" w:hAnsi="나눔고딕" w:cs="Times New Roman" w:hint="eastAsia"/>
          <w:kern w:val="0"/>
          <w:sz w:val="16"/>
          <w:szCs w:val="16"/>
        </w:rPr>
        <w:t>을 것</w:t>
      </w:r>
    </w:p>
    <w:p w:rsidR="003112D3" w:rsidRPr="008903DE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8903DE">
        <w:rPr>
          <w:rFonts w:ascii="나눔고딕" w:eastAsia="나눔고딕" w:hAnsi="나눔고딕" w:cs="Times New Roman" w:hint="eastAsia"/>
          <w:kern w:val="0"/>
          <w:sz w:val="16"/>
          <w:szCs w:val="16"/>
        </w:rPr>
        <w:t>마.</w:t>
      </w:r>
      <w:r w:rsidRPr="008903DE">
        <w:rPr>
          <w:rFonts w:ascii="나눔고딕" w:eastAsia="나눔고딕" w:hAnsi="나눔고딕" w:cs="Times New Roman"/>
          <w:kern w:val="0"/>
          <w:sz w:val="16"/>
          <w:szCs w:val="16"/>
        </w:rPr>
        <w:t xml:space="preserve"> 기타 의사의 주의사항              : 자료 없음.</w:t>
      </w:r>
    </w:p>
    <w:p w:rsidR="0041549F" w:rsidRPr="00C501B0" w:rsidRDefault="00B51D67" w:rsidP="0041549F">
      <w:pPr>
        <w:jc w:val="left"/>
        <w:rPr>
          <w:rFonts w:ascii="나눔고딕" w:eastAsia="나눔고딕" w:hAnsi="나눔고딕"/>
          <w:szCs w:val="20"/>
        </w:rPr>
      </w:pPr>
      <w:r w:rsidRPr="00C501B0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153670</wp:posOffset>
                </wp:positionV>
                <wp:extent cx="6610350" cy="285750"/>
                <wp:effectExtent l="9525" t="6985" r="9525" b="12065"/>
                <wp:wrapNone/>
                <wp:docPr id="1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57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549F" w:rsidRPr="002C4FC5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2C4FC5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폭발.화재 시 대처 방법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30" style="position:absolute;margin-left:0;margin-top:12.1pt;width:520.5pt;height:2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" fillcolor="#d6e3bc [1302]">
                <v:textbox>
                  <w:txbxContent>
                    <w:p w:rsidR="0041549F" w:rsidRPr="002C4FC5" w:rsidRDefault="003112D3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2C4FC5">
                        <w:rPr>
                          <w:rFonts w:ascii="NanumGothic" w:eastAsia="NanumGothic" w:hAnsi="NanumGothic" w:hint="eastAsia"/>
                          <w:b/>
                        </w:rPr>
                        <w:t>폭발.화재 시 대처 방법</w:t>
                      </w:r>
                    </w:p>
                  </w:txbxContent>
                </v:textbox>
              </v:rect>
            </w:pict>
          </mc:Fallback>
        </mc:AlternateContent>
      </w:r>
    </w:p>
    <w:p w:rsidR="0041549F" w:rsidRPr="00C501B0" w:rsidRDefault="0041549F" w:rsidP="0041549F">
      <w:pPr>
        <w:jc w:val="left"/>
        <w:rPr>
          <w:rFonts w:ascii="나눔고딕" w:eastAsia="나눔고딕" w:hAnsi="나눔고딕"/>
          <w:szCs w:val="20"/>
        </w:rPr>
      </w:pPr>
    </w:p>
    <w:p w:rsidR="001E52B9" w:rsidRPr="00C501B0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/>
          <w:sz w:val="16"/>
          <w:szCs w:val="20"/>
        </w:rPr>
      </w:pPr>
      <w:r w:rsidRPr="00C501B0">
        <w:rPr>
          <w:rFonts w:ascii="나눔고딕" w:eastAsia="나눔고딕" w:hAnsi="나눔고딕" w:hint="eastAsia"/>
          <w:sz w:val="16"/>
          <w:szCs w:val="20"/>
        </w:rPr>
        <w:t>가.</w:t>
      </w:r>
      <w:r w:rsidRPr="00C501B0">
        <w:rPr>
          <w:rFonts w:ascii="나눔고딕" w:eastAsia="나눔고딕" w:hAnsi="나눔고딕"/>
          <w:sz w:val="16"/>
          <w:szCs w:val="20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20"/>
        </w:rPr>
        <w:t xml:space="preserve">적절한 </w:t>
      </w:r>
      <w:r w:rsidRPr="00C501B0">
        <w:rPr>
          <w:rFonts w:ascii="나눔고딕" w:eastAsia="나눔고딕" w:hAnsi="나눔고딕"/>
          <w:sz w:val="16"/>
          <w:szCs w:val="20"/>
        </w:rPr>
        <w:t>(</w:t>
      </w:r>
      <w:r w:rsidRPr="00C501B0">
        <w:rPr>
          <w:rFonts w:ascii="나눔고딕" w:eastAsia="나눔고딕" w:hAnsi="나눔고딕" w:hint="eastAsia"/>
          <w:sz w:val="16"/>
          <w:szCs w:val="20"/>
        </w:rPr>
        <w:t>부적절한)</w:t>
      </w:r>
      <w:r w:rsidRPr="00C501B0">
        <w:rPr>
          <w:rFonts w:ascii="나눔고딕" w:eastAsia="나눔고딕" w:hAnsi="나눔고딕"/>
          <w:sz w:val="16"/>
          <w:szCs w:val="20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20"/>
        </w:rPr>
        <w:t>소화제           : 물 분무(</w:t>
      </w:r>
      <w:r w:rsidRPr="00C501B0">
        <w:rPr>
          <w:rFonts w:ascii="나눔고딕" w:eastAsia="나눔고딕" w:hAnsi="나눔고딕"/>
          <w:sz w:val="16"/>
          <w:szCs w:val="20"/>
        </w:rPr>
        <w:t>Spray), 포</w:t>
      </w:r>
      <w:r w:rsidRPr="00C501B0">
        <w:rPr>
          <w:rFonts w:ascii="나눔고딕" w:eastAsia="나눔고딕" w:hAnsi="나눔고딕" w:hint="eastAsia"/>
          <w:sz w:val="16"/>
          <w:szCs w:val="20"/>
        </w:rPr>
        <w:t>(합성거품)</w:t>
      </w:r>
      <w:r w:rsidRPr="00C501B0">
        <w:rPr>
          <w:rFonts w:ascii="나눔고딕" w:eastAsia="나눔고딕" w:hAnsi="나눔고딕"/>
          <w:sz w:val="16"/>
          <w:szCs w:val="20"/>
        </w:rPr>
        <w:t>소화제, 건조분말화학소</w:t>
      </w:r>
      <w:r w:rsidRPr="00C501B0">
        <w:rPr>
          <w:rFonts w:ascii="나눔고딕" w:eastAsia="나눔고딕" w:hAnsi="나눔고딕" w:hint="eastAsia"/>
          <w:sz w:val="16"/>
          <w:szCs w:val="20"/>
        </w:rPr>
        <w:t>화제 (적절한 소화제)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/>
          <w:sz w:val="16"/>
          <w:szCs w:val="20"/>
        </w:rPr>
      </w:pPr>
      <w:r w:rsidRPr="00C501B0">
        <w:rPr>
          <w:rFonts w:ascii="나눔고딕" w:eastAsia="나눔고딕" w:hAnsi="나눔고딕" w:hint="eastAsia"/>
          <w:sz w:val="16"/>
          <w:szCs w:val="20"/>
        </w:rPr>
        <w:t xml:space="preserve"> </w:t>
      </w:r>
      <w:r w:rsidRPr="00C501B0">
        <w:rPr>
          <w:rFonts w:ascii="나눔고딕" w:eastAsia="나눔고딕" w:hAnsi="나눔고딕"/>
          <w:sz w:val="16"/>
          <w:szCs w:val="20"/>
        </w:rPr>
        <w:t xml:space="preserve">                                     : </w:t>
      </w:r>
      <w:r w:rsidRPr="00C501B0">
        <w:rPr>
          <w:rFonts w:ascii="나눔고딕" w:eastAsia="나눔고딕" w:hAnsi="나눔고딕" w:hint="eastAsia"/>
          <w:sz w:val="16"/>
          <w:szCs w:val="20"/>
        </w:rPr>
        <w:t xml:space="preserve">자료 없음 </w:t>
      </w:r>
      <w:r w:rsidRPr="00C501B0">
        <w:rPr>
          <w:rFonts w:ascii="나눔고딕" w:eastAsia="나눔고딕" w:hAnsi="나눔고딕"/>
          <w:sz w:val="16"/>
          <w:szCs w:val="20"/>
        </w:rPr>
        <w:t>(</w:t>
      </w:r>
      <w:r w:rsidRPr="00C501B0">
        <w:rPr>
          <w:rFonts w:ascii="나눔고딕" w:eastAsia="나눔고딕" w:hAnsi="나눔고딕" w:hint="eastAsia"/>
          <w:sz w:val="16"/>
          <w:szCs w:val="20"/>
        </w:rPr>
        <w:t>부적절한 소화제)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/>
          <w:sz w:val="16"/>
          <w:szCs w:val="20"/>
        </w:rPr>
      </w:pPr>
      <w:r w:rsidRPr="00C501B0">
        <w:rPr>
          <w:rFonts w:ascii="나눔고딕" w:eastAsia="나눔고딕" w:hAnsi="나눔고딕" w:hint="eastAsia"/>
          <w:sz w:val="16"/>
          <w:szCs w:val="20"/>
        </w:rPr>
        <w:t>나.</w:t>
      </w:r>
      <w:r w:rsidRPr="00C501B0">
        <w:rPr>
          <w:rFonts w:ascii="나눔고딕" w:eastAsia="나눔고딕" w:hAnsi="나눔고딕"/>
          <w:sz w:val="16"/>
          <w:szCs w:val="20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20"/>
        </w:rPr>
        <w:t>화학물질로부터</w:t>
      </w:r>
      <w:r w:rsidRPr="00C501B0">
        <w:rPr>
          <w:rFonts w:ascii="나눔고딕" w:eastAsia="나눔고딕" w:hAnsi="나눔고딕"/>
          <w:sz w:val="16"/>
          <w:szCs w:val="20"/>
        </w:rPr>
        <w:t xml:space="preserve"> 생기는 특정</w:t>
      </w:r>
      <w:r w:rsidRPr="00C501B0">
        <w:rPr>
          <w:rFonts w:ascii="나눔고딕" w:eastAsia="나눔고딕" w:hAnsi="나눔고딕" w:hint="eastAsia"/>
          <w:sz w:val="16"/>
          <w:szCs w:val="20"/>
        </w:rPr>
        <w:t xml:space="preserve"> 유해성 : 자료 없음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/>
          <w:sz w:val="16"/>
          <w:szCs w:val="20"/>
        </w:rPr>
      </w:pPr>
      <w:r w:rsidRPr="00C501B0">
        <w:rPr>
          <w:rFonts w:ascii="나눔고딕" w:eastAsia="나눔고딕" w:hAnsi="나눔고딕" w:hint="eastAsia"/>
          <w:sz w:val="16"/>
          <w:szCs w:val="20"/>
        </w:rPr>
        <w:t>다.</w:t>
      </w:r>
      <w:r w:rsidRPr="00C501B0">
        <w:rPr>
          <w:rFonts w:ascii="나눔고딕" w:eastAsia="나눔고딕" w:hAnsi="나눔고딕"/>
          <w:sz w:val="16"/>
          <w:szCs w:val="20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20"/>
        </w:rPr>
        <w:t>화재</w:t>
      </w:r>
      <w:r w:rsidRPr="00C501B0">
        <w:rPr>
          <w:rFonts w:ascii="나눔고딕" w:eastAsia="나눔고딕" w:hAnsi="나눔고딕"/>
          <w:sz w:val="16"/>
          <w:szCs w:val="20"/>
        </w:rPr>
        <w:t xml:space="preserve"> 진압 시 착용할 보호구 및</w:t>
      </w:r>
      <w:r w:rsidRPr="00C501B0">
        <w:rPr>
          <w:rFonts w:ascii="나눔고딕" w:eastAsia="나눔고딕" w:hAnsi="나눔고딕" w:hint="eastAsia"/>
          <w:sz w:val="16"/>
          <w:szCs w:val="20"/>
        </w:rPr>
        <w:t xml:space="preserve"> </w:t>
      </w:r>
      <w:r w:rsidRPr="00C501B0">
        <w:rPr>
          <w:rFonts w:ascii="나눔고딕" w:eastAsia="나눔고딕" w:hAnsi="나눔고딕"/>
          <w:sz w:val="16"/>
          <w:szCs w:val="20"/>
        </w:rPr>
        <w:t xml:space="preserve">    : </w:t>
      </w:r>
      <w:r w:rsidRPr="00C501B0">
        <w:rPr>
          <w:rFonts w:ascii="나눔고딕" w:eastAsia="나눔고딕" w:hAnsi="나눔고딕" w:hint="eastAsia"/>
          <w:sz w:val="16"/>
          <w:szCs w:val="20"/>
        </w:rPr>
        <w:t>기계</w:t>
      </w:r>
      <w:r w:rsidRPr="00C501B0">
        <w:rPr>
          <w:rFonts w:ascii="나눔고딕" w:eastAsia="나눔고딕" w:hAnsi="나눔고딕"/>
          <w:sz w:val="16"/>
          <w:szCs w:val="20"/>
        </w:rPr>
        <w:t xml:space="preserve"> </w:t>
      </w:r>
      <w:r w:rsidR="003D1085" w:rsidRPr="00C501B0">
        <w:rPr>
          <w:rFonts w:ascii="나눔고딕" w:eastAsia="나눔고딕" w:hAnsi="나눔고딕" w:hint="eastAsia"/>
          <w:sz w:val="16"/>
          <w:szCs w:val="20"/>
        </w:rPr>
        <w:t>내부</w:t>
      </w:r>
      <w:r w:rsidRPr="00C501B0">
        <w:rPr>
          <w:rFonts w:ascii="나눔고딕" w:eastAsia="나눔고딕" w:hAnsi="나눔고딕"/>
          <w:sz w:val="16"/>
          <w:szCs w:val="20"/>
        </w:rPr>
        <w:t xml:space="preserve"> 화재의 경우, 전기화재로 취급하시오.</w:t>
      </w:r>
    </w:p>
    <w:p w:rsidR="003112D3" w:rsidRPr="00C501B0" w:rsidRDefault="003112D3" w:rsidP="00F81EEB">
      <w:pPr>
        <w:wordWrap/>
        <w:adjustRightInd w:val="0"/>
        <w:ind w:firstLineChars="200" w:firstLine="301"/>
        <w:jc w:val="left"/>
        <w:rPr>
          <w:rFonts w:ascii="나눔고딕" w:eastAsia="나눔고딕" w:hAnsi="나눔고딕"/>
          <w:sz w:val="16"/>
          <w:szCs w:val="20"/>
        </w:rPr>
      </w:pPr>
      <w:r w:rsidRPr="00C501B0">
        <w:rPr>
          <w:rFonts w:ascii="나눔고딕" w:eastAsia="나눔고딕" w:hAnsi="나눔고딕" w:hint="eastAsia"/>
          <w:sz w:val="16"/>
          <w:szCs w:val="20"/>
        </w:rPr>
        <w:t>예방</w:t>
      </w:r>
      <w:r w:rsidRPr="00C501B0">
        <w:rPr>
          <w:rFonts w:ascii="나눔고딕" w:eastAsia="나눔고딕" w:hAnsi="나눔고딕"/>
          <w:sz w:val="16"/>
          <w:szCs w:val="20"/>
        </w:rPr>
        <w:t xml:space="preserve"> 조치</w:t>
      </w:r>
    </w:p>
    <w:p w:rsidR="001E52B9" w:rsidRPr="00C501B0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C501B0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160020</wp:posOffset>
                </wp:positionV>
                <wp:extent cx="6610350" cy="288925"/>
                <wp:effectExtent l="9525" t="7620" r="9525" b="8255"/>
                <wp:wrapNone/>
                <wp:docPr id="1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89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2C4FC5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2C4FC5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누출 사고 시 대처 방법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1" style="position:absolute;margin-left:0;margin-top:12.6pt;width:520.5pt;height:22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" fillcolor="#d6e3bc [1302]">
                <v:textbox>
                  <w:txbxContent>
                    <w:p w:rsidR="001E52B9" w:rsidRPr="002C4FC5" w:rsidRDefault="003112D3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2C4FC5">
                        <w:rPr>
                          <w:rFonts w:ascii="NanumGothic" w:eastAsia="NanumGothic" w:hAnsi="NanumGothic" w:hint="eastAsia"/>
                          <w:b/>
                        </w:rPr>
                        <w:t>누출 사고 시 대처 방법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C501B0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790275" w:rsidRPr="00C501B0" w:rsidRDefault="00790275" w:rsidP="00790275">
      <w:pPr>
        <w:rPr>
          <w:rFonts w:ascii="나눔고딕" w:eastAsia="나눔고딕" w:hAnsi="나눔고딕"/>
          <w:szCs w:val="20"/>
        </w:rPr>
      </w:pP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가. 인체를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보호하기 위해 필요한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: 흡입을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피하시오.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다량의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토너가 유출되었을 경우, 특별 취급을 위해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한국후지제록스에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연락하시오.</w:t>
      </w:r>
    </w:p>
    <w:p w:rsidR="003112D3" w:rsidRPr="00C501B0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조치사항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및 보호구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환경을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보호하기 위해 필요한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: 토양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, 수로 및 지하수로 유입되지 않도록 </w:t>
      </w:r>
      <w:r w:rsidR="00DD6F60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주의할 것</w:t>
      </w:r>
    </w:p>
    <w:p w:rsidR="003112D3" w:rsidRPr="00C501B0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조치사항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정화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또는 제거방법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      : 점화원을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제거하시오.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빗자루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또는 젖은 천을 사용하여 유출된 토너를 닦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아내시오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.</w:t>
      </w:r>
    </w:p>
    <w:p w:rsidR="003112D3" w:rsidRPr="00C501B0" w:rsidRDefault="003112D3" w:rsidP="003112D3">
      <w:pPr>
        <w:wordWrap/>
        <w:adjustRightInd w:val="0"/>
        <w:ind w:firstLineChars="2000" w:firstLine="300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진공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청소기 내부에서 전기 스파크에 의해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화재가 발생할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수 있으며 폭발할 수 있음.</w:t>
      </w:r>
    </w:p>
    <w:p w:rsidR="001E52B9" w:rsidRPr="00C501B0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C501B0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156210</wp:posOffset>
                </wp:positionV>
                <wp:extent cx="6610350" cy="283210"/>
                <wp:effectExtent l="9525" t="12065" r="9525" b="9525"/>
                <wp:wrapNone/>
                <wp:docPr id="10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321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2C4FC5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2C4FC5">
                              <w:rPr>
                                <w:rFonts w:ascii="나눔고딕" w:eastAsia="나눔고딕" w:hAnsi="나눔고딕"/>
                                <w:b/>
                              </w:rPr>
                              <w:t>취급</w:t>
                            </w:r>
                            <w:r w:rsidRPr="002C4FC5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 xml:space="preserve"> 및 저장 방법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32" style="position:absolute;margin-left:0;margin-top:12.3pt;width:520.5pt;height:22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" fillcolor="#d6e3bc [1302]">
                <v:textbox>
                  <w:txbxContent>
                    <w:p w:rsidR="001E52B9" w:rsidRPr="002C4FC5" w:rsidRDefault="003112D3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2C4FC5">
                        <w:rPr>
                          <w:rFonts w:ascii="NanumGothic" w:eastAsia="NanumGothic" w:hAnsi="NanumGothic"/>
                          <w:b/>
                        </w:rPr>
                        <w:t>취급</w:t>
                      </w:r>
                      <w:r w:rsidRPr="002C4FC5">
                        <w:rPr>
                          <w:rFonts w:ascii="NanumGothic" w:eastAsia="NanumGothic" w:hAnsi="NanumGothic" w:hint="eastAsia"/>
                          <w:b/>
                        </w:rPr>
                        <w:t xml:space="preserve"> 및 저장 방법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C501B0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1E52B9" w:rsidRPr="00C501B0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 xml:space="preserve">가. 안전취급요령 </w:t>
      </w:r>
      <w:r w:rsidRPr="00C501B0">
        <w:rPr>
          <w:rFonts w:ascii="나눔고딕" w:eastAsia="나눔고딕" w:hAnsi="나눔고딕"/>
          <w:sz w:val="16"/>
          <w:szCs w:val="16"/>
        </w:rPr>
        <w:t xml:space="preserve">     </w:t>
      </w:r>
      <w:r w:rsidR="00DD6F60" w:rsidRPr="00C501B0">
        <w:rPr>
          <w:rFonts w:ascii="나눔고딕" w:eastAsia="나눔고딕" w:hAnsi="나눔고딕"/>
          <w:sz w:val="16"/>
          <w:szCs w:val="16"/>
        </w:rPr>
        <w:t xml:space="preserve">       </w:t>
      </w:r>
      <w:r w:rsidRPr="00C501B0">
        <w:rPr>
          <w:rFonts w:ascii="나눔고딕" w:eastAsia="나눔고딕" w:hAnsi="나눔고딕"/>
          <w:sz w:val="16"/>
          <w:szCs w:val="16"/>
        </w:rPr>
        <w:t xml:space="preserve">: </w:t>
      </w:r>
      <w:r w:rsidRPr="00C501B0">
        <w:rPr>
          <w:rFonts w:ascii="나눔고딕" w:eastAsia="나눔고딕" w:hAnsi="나눔고딕" w:hint="eastAsia"/>
          <w:sz w:val="16"/>
          <w:szCs w:val="16"/>
        </w:rPr>
        <w:t>토너</w:t>
      </w:r>
      <w:r w:rsidRPr="00C501B0">
        <w:rPr>
          <w:rFonts w:ascii="나눔고딕" w:eastAsia="나눔고딕" w:hAnsi="나눔고딕"/>
          <w:sz w:val="16"/>
          <w:szCs w:val="16"/>
        </w:rPr>
        <w:t xml:space="preserve"> 및 토너 카트리지를 소각하지 마시오</w:t>
      </w:r>
    </w:p>
    <w:p w:rsidR="003112D3" w:rsidRPr="00C501B0" w:rsidRDefault="003112D3" w:rsidP="00DD6F60">
      <w:pPr>
        <w:ind w:firstLineChars="1500" w:firstLine="2256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후지제록스</w:t>
      </w:r>
      <w:r w:rsidRPr="00C501B0">
        <w:rPr>
          <w:rFonts w:ascii="나눔고딕" w:eastAsia="나눔고딕" w:hAnsi="나눔고딕"/>
          <w:sz w:val="16"/>
          <w:szCs w:val="16"/>
        </w:rPr>
        <w:t xml:space="preserve"> 장</w:t>
      </w:r>
      <w:r w:rsidR="00DD6F60" w:rsidRPr="00C501B0">
        <w:rPr>
          <w:rFonts w:ascii="나눔고딕" w:eastAsia="나눔고딕" w:hAnsi="나눔고딕" w:hint="eastAsia"/>
          <w:sz w:val="16"/>
          <w:szCs w:val="16"/>
        </w:rPr>
        <w:t xml:space="preserve">비에서 용도에 맞게 </w:t>
      </w:r>
      <w:r w:rsidRPr="00C501B0">
        <w:rPr>
          <w:rFonts w:ascii="나눔고딕" w:eastAsia="나눔고딕" w:hAnsi="나눔고딕" w:hint="eastAsia"/>
          <w:sz w:val="16"/>
          <w:szCs w:val="16"/>
        </w:rPr>
        <w:t>사용한다면</w:t>
      </w:r>
      <w:r w:rsidRPr="00C501B0">
        <w:rPr>
          <w:rFonts w:ascii="나눔고딕" w:eastAsia="나눔고딕" w:hAnsi="나눔고딕"/>
          <w:sz w:val="16"/>
          <w:szCs w:val="16"/>
        </w:rPr>
        <w:t xml:space="preserve"> 기술적</w:t>
      </w:r>
      <w:r w:rsidR="00DD6F60" w:rsidRPr="00C501B0">
        <w:rPr>
          <w:rFonts w:ascii="나눔고딕" w:eastAsia="나눔고딕" w:hAnsi="나눔고딕" w:hint="eastAsia"/>
          <w:sz w:val="16"/>
          <w:szCs w:val="16"/>
        </w:rPr>
        <w:t>으로 부분적 혹은 전체 배기 장치가 필요치 않음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나.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안전한</w:t>
      </w:r>
      <w:r w:rsidRPr="00C501B0">
        <w:rPr>
          <w:rFonts w:ascii="나눔고딕" w:eastAsia="나눔고딕" w:hAnsi="나눔고딕"/>
          <w:sz w:val="16"/>
          <w:szCs w:val="16"/>
        </w:rPr>
        <w:t xml:space="preserve"> 저장방법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Pr="00C501B0">
        <w:rPr>
          <w:rFonts w:ascii="나눔고딕" w:eastAsia="나눔고딕" w:hAnsi="나눔고딕"/>
          <w:sz w:val="16"/>
          <w:szCs w:val="16"/>
        </w:rPr>
        <w:t>(피해야 할 조건을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</w:t>
      </w:r>
      <w:r w:rsidR="00DD6F60"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: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서늘하고</w:t>
      </w:r>
      <w:r w:rsidRPr="00C501B0">
        <w:rPr>
          <w:rFonts w:ascii="나눔고딕" w:eastAsia="나눔고딕" w:hAnsi="나눔고딕"/>
          <w:sz w:val="16"/>
          <w:szCs w:val="16"/>
        </w:rPr>
        <w:t xml:space="preserve"> 건조하며 환기가 잘 되는 곳에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보관하시오</w:t>
      </w:r>
      <w:r w:rsidRPr="00C501B0">
        <w:rPr>
          <w:rFonts w:ascii="나눔고딕" w:eastAsia="나눔고딕" w:hAnsi="나눔고딕"/>
          <w:sz w:val="16"/>
          <w:szCs w:val="16"/>
        </w:rPr>
        <w:t>.</w:t>
      </w:r>
    </w:p>
    <w:p w:rsidR="003112D3" w:rsidRPr="00C501B0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포함함</w:t>
      </w:r>
      <w:r w:rsidRPr="00C501B0">
        <w:rPr>
          <w:rFonts w:ascii="나눔고딕" w:eastAsia="나눔고딕" w:hAnsi="나눔고딕"/>
          <w:sz w:val="16"/>
          <w:szCs w:val="16"/>
        </w:rPr>
        <w:t xml:space="preserve">)                           </w:t>
      </w:r>
      <w:r w:rsidR="00DD6F60"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/>
          <w:sz w:val="16"/>
          <w:szCs w:val="16"/>
        </w:rPr>
        <w:t xml:space="preserve">  </w:t>
      </w:r>
      <w:r w:rsidRPr="00C501B0">
        <w:rPr>
          <w:rFonts w:ascii="나눔고딕" w:eastAsia="나눔고딕" w:hAnsi="나눔고딕" w:hint="eastAsia"/>
          <w:sz w:val="16"/>
          <w:szCs w:val="16"/>
        </w:rPr>
        <w:t>어린이의</w:t>
      </w:r>
      <w:r w:rsidRPr="00C501B0">
        <w:rPr>
          <w:rFonts w:ascii="나눔고딕" w:eastAsia="나눔고딕" w:hAnsi="나눔고딕"/>
          <w:sz w:val="16"/>
          <w:szCs w:val="16"/>
        </w:rPr>
        <w:t xml:space="preserve"> 손에 닿지 않는 곳에 보관하시오.</w:t>
      </w:r>
    </w:p>
    <w:p w:rsidR="003112D3" w:rsidRPr="00C501B0" w:rsidRDefault="003112D3" w:rsidP="00DD6F60">
      <w:pPr>
        <w:ind w:firstLineChars="2000" w:firstLine="3008"/>
        <w:jc w:val="left"/>
        <w:rPr>
          <w:rFonts w:ascii="나눔고딕" w:eastAsia="나눔고딕" w:hAnsi="나눔고딕"/>
          <w:szCs w:val="20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지정된</w:t>
      </w:r>
      <w:r w:rsidRPr="00C501B0">
        <w:rPr>
          <w:rFonts w:ascii="나눔고딕" w:eastAsia="나눔고딕" w:hAnsi="나눔고딕"/>
          <w:sz w:val="16"/>
          <w:szCs w:val="16"/>
        </w:rPr>
        <w:t xml:space="preserve"> 후지제록스의 용기에 보관하시오.</w:t>
      </w:r>
    </w:p>
    <w:p w:rsidR="001E52B9" w:rsidRPr="00C501B0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C501B0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153035</wp:posOffset>
                </wp:positionV>
                <wp:extent cx="6610350" cy="286385"/>
                <wp:effectExtent l="9525" t="7620" r="9525" b="10795"/>
                <wp:wrapNone/>
                <wp:docPr id="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638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2C4FC5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2C4FC5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노출방지 및 개인보호구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33" style="position:absolute;margin-left:0;margin-top:12.05pt;width:520.5pt;height:22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" fillcolor="#d6e3bc [1302]">
                <v:textbox>
                  <w:txbxContent>
                    <w:p w:rsidR="001E52B9" w:rsidRPr="002C4FC5" w:rsidRDefault="003112D3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2C4FC5">
                        <w:rPr>
                          <w:rFonts w:ascii="NanumGothic" w:eastAsia="NanumGothic" w:hAnsi="NanumGothic" w:hint="eastAsia"/>
                          <w:b/>
                        </w:rPr>
                        <w:t>노출방지 및 개인보호구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C501B0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A80E73" w:rsidRPr="00C501B0" w:rsidRDefault="00A80E73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가. 화학물질의 노출기준,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생물학적 노출기준 등 국내규정                          </w:t>
      </w:r>
    </w:p>
    <w:p w:rsidR="003112D3" w:rsidRPr="00C501B0" w:rsidRDefault="003112D3" w:rsidP="003112D3">
      <w:pPr>
        <w:ind w:firstLineChars="200" w:firstLine="301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ACGIH TLV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(</w:t>
      </w:r>
      <w:r w:rsidR="00442960" w:rsidRPr="007667B8">
        <w:rPr>
          <w:rFonts w:ascii="나눔고딕" w:eastAsia="나눔고딕" w:hAnsi="나눔고딕" w:hint="eastAsia"/>
          <w:sz w:val="16"/>
          <w:szCs w:val="16"/>
        </w:rPr>
        <w:t>2019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) </w:t>
      </w:r>
      <w:r w:rsidRPr="00C501B0">
        <w:rPr>
          <w:rFonts w:ascii="나눔고딕" w:eastAsia="나눔고딕" w:hAnsi="나눔고딕"/>
          <w:sz w:val="16"/>
          <w:szCs w:val="16"/>
        </w:rPr>
        <w:t xml:space="preserve">                </w:t>
      </w:r>
      <w:r w:rsidRPr="00C501B0">
        <w:rPr>
          <w:rFonts w:ascii="나눔고딕" w:eastAsia="나눔고딕" w:hAnsi="나눔고딕" w:hint="eastAsia"/>
          <w:sz w:val="16"/>
          <w:szCs w:val="16"/>
        </w:rPr>
        <w:t>: 10mg/m</w:t>
      </w:r>
      <w:r w:rsidRPr="00C501B0">
        <w:rPr>
          <w:rFonts w:ascii="나눔고딕" w:eastAsia="나눔고딕" w:hAnsi="나눔고딕" w:hint="eastAsia"/>
          <w:sz w:val="16"/>
          <w:szCs w:val="16"/>
          <w:vertAlign w:val="superscript"/>
        </w:rPr>
        <w:t>3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(</w:t>
      </w:r>
      <w:r w:rsidR="0097372C" w:rsidRPr="00C501B0">
        <w:rPr>
          <w:rFonts w:ascii="나눔고딕" w:eastAsia="나눔고딕" w:hAnsi="나눔고딕" w:hint="eastAsia"/>
          <w:sz w:val="16"/>
          <w:szCs w:val="16"/>
        </w:rPr>
        <w:t>전체</w:t>
      </w:r>
      <w:r w:rsidRPr="00C501B0">
        <w:rPr>
          <w:rFonts w:ascii="나눔고딕" w:eastAsia="나눔고딕" w:hAnsi="나눔고딕" w:hint="eastAsia"/>
          <w:sz w:val="16"/>
          <w:szCs w:val="16"/>
        </w:rPr>
        <w:t>)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 xml:space="preserve">                 </w:t>
      </w:r>
      <w:r w:rsidRPr="00C501B0">
        <w:rPr>
          <w:rFonts w:ascii="나눔고딕" w:eastAsia="나눔고딕" w:hAnsi="나눔고딕"/>
          <w:sz w:val="16"/>
          <w:szCs w:val="16"/>
        </w:rPr>
        <w:t xml:space="preserve">                       </w:t>
      </w:r>
      <w:r w:rsidRPr="00C501B0">
        <w:rPr>
          <w:rFonts w:ascii="나눔고딕" w:eastAsia="나눔고딕" w:hAnsi="나눔고딕" w:hint="eastAsia"/>
          <w:sz w:val="16"/>
          <w:szCs w:val="16"/>
        </w:rPr>
        <w:t>3mg/m</w:t>
      </w:r>
      <w:r w:rsidRPr="00C501B0">
        <w:rPr>
          <w:rFonts w:ascii="나눔고딕" w:eastAsia="나눔고딕" w:hAnsi="나눔고딕" w:hint="eastAsia"/>
          <w:sz w:val="16"/>
          <w:szCs w:val="16"/>
          <w:vertAlign w:val="superscript"/>
        </w:rPr>
        <w:t>3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(</w:t>
      </w:r>
      <w:r w:rsidR="00E8661B" w:rsidRPr="00C501B0">
        <w:rPr>
          <w:rFonts w:ascii="나눔고딕" w:eastAsia="나눔고딕" w:hAnsi="나눔고딕" w:hint="eastAsia"/>
          <w:sz w:val="16"/>
          <w:szCs w:val="16"/>
        </w:rPr>
        <w:t>호흡 가능한 허용 기준</w:t>
      </w:r>
      <w:r w:rsidRPr="00C501B0">
        <w:rPr>
          <w:rFonts w:ascii="나눔고딕" w:eastAsia="나눔고딕" w:hAnsi="나눔고딕" w:hint="eastAsia"/>
          <w:sz w:val="16"/>
          <w:szCs w:val="16"/>
        </w:rPr>
        <w:t>)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/>
          <w:sz w:val="16"/>
          <w:szCs w:val="16"/>
        </w:rPr>
        <w:t xml:space="preserve">   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생물학적 노출기준 </w:t>
      </w:r>
      <w:r w:rsidRPr="00C501B0">
        <w:rPr>
          <w:rFonts w:ascii="나눔고딕" w:eastAsia="나눔고딕" w:hAnsi="나눔고딕"/>
          <w:sz w:val="16"/>
          <w:szCs w:val="16"/>
        </w:rPr>
        <w:t xml:space="preserve">              </w:t>
      </w:r>
      <w:r w:rsidR="00D2165D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/>
          <w:sz w:val="16"/>
          <w:szCs w:val="16"/>
        </w:rPr>
        <w:t xml:space="preserve">  : </w:t>
      </w:r>
      <w:r w:rsidRPr="00C501B0">
        <w:rPr>
          <w:rFonts w:ascii="나눔고딕" w:eastAsia="나눔고딕" w:hAnsi="나눔고딕" w:hint="eastAsia"/>
          <w:sz w:val="16"/>
          <w:szCs w:val="16"/>
        </w:rPr>
        <w:t>자료 없음</w:t>
      </w:r>
    </w:p>
    <w:p w:rsidR="003112D3" w:rsidRPr="00C501B0" w:rsidRDefault="003112D3" w:rsidP="003112D3">
      <w:pPr>
        <w:ind w:left="2858" w:hangingChars="1900" w:hanging="2858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나.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적절한 공학적 관리 </w:t>
      </w:r>
      <w:r w:rsidRPr="00C501B0">
        <w:rPr>
          <w:rFonts w:ascii="나눔고딕" w:eastAsia="나눔고딕" w:hAnsi="나눔고딕"/>
          <w:sz w:val="16"/>
          <w:szCs w:val="16"/>
        </w:rPr>
        <w:t xml:space="preserve">                : </w:t>
      </w:r>
      <w:r w:rsidRPr="00C501B0">
        <w:rPr>
          <w:rFonts w:ascii="나눔고딕" w:eastAsia="나눔고딕" w:hAnsi="나눔고딕" w:hint="eastAsia"/>
          <w:sz w:val="16"/>
          <w:szCs w:val="16"/>
        </w:rPr>
        <w:t>일반</w:t>
      </w:r>
      <w:r w:rsidRPr="00C501B0">
        <w:rPr>
          <w:rFonts w:ascii="나눔고딕" w:eastAsia="나눔고딕" w:hAnsi="나눔고딕"/>
          <w:sz w:val="16"/>
          <w:szCs w:val="16"/>
        </w:rPr>
        <w:t xml:space="preserve"> 소비자의 작업 절차와 다른 용도(예, 벌크 토너 공정 시설)로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사용될</w:t>
      </w:r>
      <w:r w:rsidRPr="00C501B0">
        <w:rPr>
          <w:rFonts w:ascii="나눔고딕" w:eastAsia="나눔고딕" w:hAnsi="나눔고딕"/>
          <w:sz w:val="16"/>
          <w:szCs w:val="16"/>
        </w:rPr>
        <w:t xml:space="preserve"> 경우, 국소배기장치가 </w:t>
      </w:r>
    </w:p>
    <w:p w:rsidR="003112D3" w:rsidRPr="00C501B0" w:rsidRDefault="003112D3" w:rsidP="003112D3">
      <w:pPr>
        <w:ind w:firstLineChars="2000" w:firstLine="3008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/>
          <w:sz w:val="16"/>
          <w:szCs w:val="16"/>
        </w:rPr>
        <w:t>요구될 수 있음.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 w:hint="eastAsia"/>
          <w:sz w:val="16"/>
          <w:szCs w:val="16"/>
        </w:rPr>
        <w:t>다.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개인 보호구                       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: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후지제록스</w:t>
      </w:r>
      <w:r w:rsidRPr="00C501B0">
        <w:rPr>
          <w:rFonts w:ascii="나눔고딕" w:eastAsia="나눔고딕" w:hAnsi="나눔고딕"/>
          <w:sz w:val="16"/>
          <w:szCs w:val="16"/>
        </w:rPr>
        <w:t xml:space="preserve"> 장치 내에서 의도된 용도로 사용될 경우 개인 보호구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요구되지</w:t>
      </w:r>
      <w:r w:rsidRPr="00C501B0">
        <w:rPr>
          <w:rFonts w:ascii="나눔고딕" w:eastAsia="나눔고딕" w:hAnsi="나눔고딕"/>
          <w:sz w:val="16"/>
          <w:szCs w:val="16"/>
        </w:rPr>
        <w:t xml:space="preserve"> 않음.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/>
          <w:sz w:val="16"/>
          <w:szCs w:val="16"/>
        </w:rPr>
        <w:t xml:space="preserve">   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호흡기 보호               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      :</w:t>
      </w:r>
      <w:r w:rsidRPr="00C501B0">
        <w:rPr>
          <w:rFonts w:ascii="나눔고딕" w:eastAsia="나눔고딕" w:hAnsi="나눔고딕"/>
          <w:sz w:val="16"/>
          <w:szCs w:val="16"/>
        </w:rPr>
        <w:t xml:space="preserve"> </w:t>
      </w:r>
      <w:r w:rsidRPr="00C501B0">
        <w:rPr>
          <w:rFonts w:ascii="나눔고딕" w:eastAsia="나눔고딕" w:hAnsi="나눔고딕" w:hint="eastAsia"/>
          <w:sz w:val="16"/>
          <w:szCs w:val="16"/>
        </w:rPr>
        <w:t>일반</w:t>
      </w:r>
      <w:r w:rsidRPr="00C501B0">
        <w:rPr>
          <w:rFonts w:ascii="나눔고딕" w:eastAsia="나눔고딕" w:hAnsi="나눔고딕"/>
          <w:sz w:val="16"/>
          <w:szCs w:val="16"/>
        </w:rPr>
        <w:t xml:space="preserve"> 소비자의 작업 절차와 다른 용도(예, 벌크 토너 공정 시설)로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사용될</w:t>
      </w:r>
      <w:r w:rsidRPr="00C501B0">
        <w:rPr>
          <w:rFonts w:ascii="나눔고딕" w:eastAsia="나눔고딕" w:hAnsi="나눔고딕"/>
          <w:sz w:val="16"/>
          <w:szCs w:val="16"/>
        </w:rPr>
        <w:t xml:space="preserve"> 경우 호흡기 보호구가 </w:t>
      </w:r>
    </w:p>
    <w:p w:rsidR="003112D3" w:rsidRPr="00C501B0" w:rsidRDefault="003112D3" w:rsidP="003112D3">
      <w:pPr>
        <w:ind w:firstLineChars="2000" w:firstLine="3008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/>
          <w:sz w:val="16"/>
          <w:szCs w:val="16"/>
        </w:rPr>
        <w:t>요구될 수 있음.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/>
          <w:sz w:val="16"/>
          <w:szCs w:val="16"/>
        </w:rPr>
        <w:t xml:space="preserve">   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눈 보호 </w:t>
      </w:r>
      <w:r w:rsidRPr="00C501B0">
        <w:rPr>
          <w:rFonts w:ascii="나눔고딕" w:eastAsia="나눔고딕" w:hAnsi="나눔고딕"/>
          <w:sz w:val="16"/>
          <w:szCs w:val="16"/>
        </w:rPr>
        <w:t xml:space="preserve">                          : </w:t>
      </w:r>
      <w:r w:rsidRPr="00C501B0">
        <w:rPr>
          <w:rFonts w:ascii="나눔고딕" w:eastAsia="나눔고딕" w:hAnsi="나눔고딕" w:hint="eastAsia"/>
          <w:sz w:val="16"/>
          <w:szCs w:val="16"/>
        </w:rPr>
        <w:t>일반</w:t>
      </w:r>
      <w:r w:rsidRPr="00C501B0">
        <w:rPr>
          <w:rFonts w:ascii="나눔고딕" w:eastAsia="나눔고딕" w:hAnsi="나눔고딕"/>
          <w:sz w:val="16"/>
          <w:szCs w:val="16"/>
        </w:rPr>
        <w:t xml:space="preserve"> 소비자의 작업 절차와 다른 용도(예, 벌크 토너 공정 시설)로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사용될</w:t>
      </w:r>
      <w:r w:rsidRPr="00C501B0">
        <w:rPr>
          <w:rFonts w:ascii="나눔고딕" w:eastAsia="나눔고딕" w:hAnsi="나눔고딕"/>
          <w:sz w:val="16"/>
          <w:szCs w:val="16"/>
        </w:rPr>
        <w:t xml:space="preserve"> 경우 호흡기 보호구가 </w:t>
      </w:r>
    </w:p>
    <w:p w:rsidR="003112D3" w:rsidRPr="00C501B0" w:rsidRDefault="003112D3" w:rsidP="003112D3">
      <w:pPr>
        <w:ind w:firstLineChars="2000" w:firstLine="3008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/>
          <w:sz w:val="16"/>
          <w:szCs w:val="16"/>
        </w:rPr>
        <w:t>요구될 수 있음.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/>
          <w:sz w:val="16"/>
          <w:szCs w:val="16"/>
        </w:rPr>
        <w:t xml:space="preserve">   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손 보호 </w:t>
      </w:r>
      <w:r w:rsidRPr="00C501B0">
        <w:rPr>
          <w:rFonts w:ascii="나눔고딕" w:eastAsia="나눔고딕" w:hAnsi="나눔고딕"/>
          <w:sz w:val="16"/>
          <w:szCs w:val="16"/>
        </w:rPr>
        <w:t xml:space="preserve">                          : </w:t>
      </w:r>
      <w:r w:rsidRPr="00C501B0">
        <w:rPr>
          <w:rFonts w:ascii="나눔고딕" w:eastAsia="나눔고딕" w:hAnsi="나눔고딕" w:hint="eastAsia"/>
          <w:sz w:val="16"/>
          <w:szCs w:val="16"/>
        </w:rPr>
        <w:t>일반</w:t>
      </w:r>
      <w:r w:rsidRPr="00C501B0">
        <w:rPr>
          <w:rFonts w:ascii="나눔고딕" w:eastAsia="나눔고딕" w:hAnsi="나눔고딕"/>
          <w:sz w:val="16"/>
          <w:szCs w:val="16"/>
        </w:rPr>
        <w:t xml:space="preserve"> 소비자의 작업 절차와 다른 용도(예, 벌크 토너 공정 시설)로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 사용될</w:t>
      </w:r>
      <w:r w:rsidRPr="00C501B0">
        <w:rPr>
          <w:rFonts w:ascii="나눔고딕" w:eastAsia="나눔고딕" w:hAnsi="나눔고딕"/>
          <w:sz w:val="16"/>
          <w:szCs w:val="16"/>
        </w:rPr>
        <w:t xml:space="preserve"> 경우 호흡기 보호구가 </w:t>
      </w:r>
    </w:p>
    <w:p w:rsidR="003112D3" w:rsidRPr="00C501B0" w:rsidRDefault="003112D3" w:rsidP="003112D3">
      <w:pPr>
        <w:ind w:firstLineChars="2000" w:firstLine="3008"/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/>
          <w:sz w:val="16"/>
          <w:szCs w:val="16"/>
        </w:rPr>
        <w:t>요구될 수 있음.</w:t>
      </w:r>
    </w:p>
    <w:p w:rsidR="003112D3" w:rsidRPr="00C501B0" w:rsidRDefault="003112D3" w:rsidP="003112D3">
      <w:pPr>
        <w:rPr>
          <w:rFonts w:ascii="나눔고딕" w:eastAsia="나눔고딕" w:hAnsi="나눔고딕"/>
          <w:sz w:val="16"/>
          <w:szCs w:val="16"/>
        </w:rPr>
      </w:pPr>
      <w:r w:rsidRPr="00C501B0">
        <w:rPr>
          <w:rFonts w:ascii="나눔고딕" w:eastAsia="나눔고딕" w:hAnsi="나눔고딕"/>
          <w:sz w:val="16"/>
          <w:szCs w:val="16"/>
        </w:rPr>
        <w:t xml:space="preserve">    </w:t>
      </w:r>
      <w:r w:rsidRPr="00C501B0">
        <w:rPr>
          <w:rFonts w:ascii="나눔고딕" w:eastAsia="나눔고딕" w:hAnsi="나눔고딕" w:hint="eastAsia"/>
          <w:sz w:val="16"/>
          <w:szCs w:val="16"/>
        </w:rPr>
        <w:t xml:space="preserve">신체 보호 </w:t>
      </w:r>
      <w:r w:rsidRPr="00C501B0">
        <w:rPr>
          <w:rFonts w:ascii="나눔고딕" w:eastAsia="나눔고딕" w:hAnsi="나눔고딕"/>
          <w:sz w:val="16"/>
          <w:szCs w:val="16"/>
        </w:rPr>
        <w:t xml:space="preserve">                        : </w:t>
      </w:r>
      <w:r w:rsidRPr="00C501B0">
        <w:rPr>
          <w:rFonts w:ascii="나눔고딕" w:eastAsia="나눔고딕" w:hAnsi="나눔고딕" w:hint="eastAsia"/>
          <w:sz w:val="16"/>
          <w:szCs w:val="16"/>
        </w:rPr>
        <w:t>해당 없음</w:t>
      </w:r>
    </w:p>
    <w:p w:rsidR="00DD6F60" w:rsidRPr="00C501B0" w:rsidRDefault="00DD6F60" w:rsidP="001E52B9">
      <w:pPr>
        <w:jc w:val="left"/>
        <w:rPr>
          <w:rFonts w:ascii="나눔고딕" w:eastAsia="나눔고딕" w:hAnsi="나눔고딕"/>
          <w:szCs w:val="20"/>
        </w:rPr>
      </w:pPr>
    </w:p>
    <w:p w:rsidR="00DD6F60" w:rsidRDefault="00DD6F60" w:rsidP="001E52B9">
      <w:pPr>
        <w:jc w:val="left"/>
        <w:rPr>
          <w:rFonts w:ascii="나눔고딕" w:eastAsia="나눔고딕" w:hAnsi="나눔고딕"/>
          <w:szCs w:val="20"/>
        </w:rPr>
      </w:pPr>
    </w:p>
    <w:p w:rsidR="00DD6F60" w:rsidRDefault="00DD6F60" w:rsidP="001E52B9">
      <w:pPr>
        <w:jc w:val="left"/>
        <w:rPr>
          <w:rFonts w:ascii="나눔고딕" w:eastAsia="나눔고딕" w:hAnsi="나눔고딕"/>
          <w:szCs w:val="20"/>
        </w:rPr>
      </w:pPr>
    </w:p>
    <w:p w:rsidR="00D26D81" w:rsidRPr="00C501B0" w:rsidRDefault="00D26D81" w:rsidP="001E52B9">
      <w:pPr>
        <w:jc w:val="left"/>
        <w:rPr>
          <w:rFonts w:ascii="나눔고딕" w:eastAsia="나눔고딕" w:hAnsi="나눔고딕"/>
          <w:szCs w:val="20"/>
        </w:rPr>
      </w:pPr>
    </w:p>
    <w:p w:rsidR="001E52B9" w:rsidRPr="00C501B0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C501B0">
        <w:rPr>
          <w:rFonts w:ascii="나눔고딕" w:eastAsia="나눔고딕" w:hAnsi="나눔고딕"/>
          <w:noProof/>
          <w:szCs w:val="20"/>
          <w:lang w:eastAsia="ja-JP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157480</wp:posOffset>
                </wp:positionV>
                <wp:extent cx="6610350" cy="291465"/>
                <wp:effectExtent l="9525" t="6985" r="9525" b="6350"/>
                <wp:wrapNone/>
                <wp:docPr id="8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9146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2C4FC5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2C4FC5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물리화학적</w:t>
                            </w:r>
                            <w:r w:rsidRPr="002C4FC5">
                              <w:rPr>
                                <w:rFonts w:ascii="나눔고딕" w:eastAsia="나눔고딕" w:hAnsi="나눔고딕"/>
                                <w:b/>
                              </w:rPr>
                              <w:t xml:space="preserve"> </w:t>
                            </w:r>
                            <w:r w:rsidRPr="002C4FC5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특성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34" style="position:absolute;margin-left:0;margin-top:12.4pt;width:520.5pt;height:22.9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" fillcolor="#d6e3bc [1302]">
                <v:textbox>
                  <w:txbxContent>
                    <w:p w:rsidR="001E52B9" w:rsidRPr="002C4FC5" w:rsidRDefault="003112D3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2C4FC5">
                        <w:rPr>
                          <w:rFonts w:ascii="NanumGothic" w:eastAsia="NanumGothic" w:hAnsi="NanumGothic" w:hint="eastAsia"/>
                          <w:b/>
                        </w:rPr>
                        <w:t>물리화학적</w:t>
                      </w:r>
                      <w:r w:rsidRPr="002C4FC5">
                        <w:rPr>
                          <w:rFonts w:ascii="NanumGothic" w:eastAsia="NanumGothic" w:hAnsi="NanumGothic"/>
                          <w:b/>
                        </w:rPr>
                        <w:t xml:space="preserve"> </w:t>
                      </w:r>
                      <w:r w:rsidRPr="002C4FC5">
                        <w:rPr>
                          <w:rFonts w:ascii="NanumGothic" w:eastAsia="NanumGothic" w:hAnsi="NanumGothic" w:hint="eastAsia"/>
                          <w:b/>
                        </w:rPr>
                        <w:t>특성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C501B0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1E52B9" w:rsidRPr="00C501B0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외관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(물리적 상태, 색 등</w:t>
      </w:r>
      <w:r w:rsidRPr="000B65D7">
        <w:rPr>
          <w:rFonts w:ascii="나눔고딕" w:eastAsia="나눔고딕" w:hAnsi="나눔고딕" w:cs="Times New Roman"/>
          <w:kern w:val="0"/>
          <w:sz w:val="16"/>
          <w:szCs w:val="16"/>
        </w:rPr>
        <w:t xml:space="preserve">)         </w:t>
      </w:r>
      <w:r w:rsidR="00255701" w:rsidRPr="000B65D7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C56265" w:rsidRPr="000B65D7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0B65D7">
        <w:rPr>
          <w:rFonts w:ascii="나눔고딕" w:eastAsia="나눔고딕" w:hAnsi="나눔고딕" w:cs="Times New Roman"/>
          <w:kern w:val="0"/>
          <w:sz w:val="16"/>
          <w:szCs w:val="16"/>
        </w:rPr>
        <w:t xml:space="preserve">  </w:t>
      </w:r>
      <w:r w:rsidR="005C6DAE" w:rsidRPr="000B65D7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0B65D7">
        <w:rPr>
          <w:rFonts w:ascii="나눔고딕" w:eastAsia="나눔고딕" w:hAnsi="나눔고딕" w:cs="Times New Roman"/>
          <w:kern w:val="0"/>
          <w:sz w:val="16"/>
          <w:szCs w:val="16"/>
        </w:rPr>
        <w:t xml:space="preserve">: </w:t>
      </w:r>
      <w:r w:rsidR="00A24FF0" w:rsidRPr="000B65D7">
        <w:rPr>
          <w:rFonts w:ascii="나눔고딕" w:eastAsia="나눔고딕" w:hAnsi="나눔고딕" w:cs="Times New Roman" w:hint="eastAsia"/>
          <w:kern w:val="0"/>
          <w:sz w:val="16"/>
          <w:szCs w:val="16"/>
        </w:rPr>
        <w:t>회</w:t>
      </w:r>
      <w:r w:rsidR="00DD6F60" w:rsidRPr="000B65D7">
        <w:rPr>
          <w:rFonts w:ascii="나눔고딕" w:eastAsia="나눔고딕" w:hAnsi="나눔고딕" w:cs="Times New Roman" w:hint="eastAsia"/>
          <w:kern w:val="0"/>
          <w:sz w:val="16"/>
          <w:szCs w:val="16"/>
        </w:rPr>
        <w:t>색</w:t>
      </w:r>
      <w:r w:rsidR="00255701" w:rsidRPr="000B65D7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0B65D7">
        <w:rPr>
          <w:rFonts w:ascii="나눔고딕" w:eastAsia="나눔고딕" w:hAnsi="나눔고딕" w:cs="Times New Roman"/>
          <w:kern w:val="0"/>
          <w:sz w:val="16"/>
          <w:szCs w:val="16"/>
        </w:rPr>
        <w:t>분말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냄새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</w:t>
      </w:r>
      <w:r w:rsidR="00255701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</w:t>
      </w:r>
      <w:r w:rsidR="00C56265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5C6DAE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경미한 냄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새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냄새역치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</w:t>
      </w:r>
      <w:r w:rsidR="00255701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="00C56265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5C6DAE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pH                                  </w:t>
      </w:r>
      <w:r w:rsidR="005C6DAE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C56265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: 자료 없음.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마.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녹는점/어는점                       </w:t>
      </w:r>
      <w:r w:rsidR="005C6DAE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C56265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5C6DAE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: 자료 없음.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바.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초기 끓는점과 끓는점 범위 자료 없음.</w:t>
      </w:r>
      <w:r w:rsidR="005C6DAE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C56265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사.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인화점                             </w:t>
      </w:r>
      <w:r w:rsidR="005C6DAE">
        <w:rPr>
          <w:rFonts w:ascii="나눔고딕" w:eastAsia="나눔고딕" w:hAnsi="나눔고딕" w:cs="Times New Roman"/>
          <w:kern w:val="0"/>
          <w:sz w:val="16"/>
          <w:szCs w:val="16"/>
        </w:rPr>
        <w:t xml:space="preserve">  </w:t>
      </w:r>
      <w:r w:rsidR="00C56265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5C6DAE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: 해당 없음.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아.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증발 속도                           </w:t>
      </w:r>
      <w:r w:rsidR="005C6DAE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C56265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5C6DAE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: 자료 없음.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. 인화성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(고체, 기체)                   </w:t>
      </w:r>
      <w:r w:rsidR="00C56265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5C6DAE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: 자료 없음.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차.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인화 또는 폭발 범위의 상한/하한      </w:t>
      </w:r>
      <w:r w:rsidR="005C6DAE">
        <w:rPr>
          <w:rFonts w:ascii="나눔고딕" w:eastAsia="나눔고딕" w:hAnsi="나눔고딕" w:cs="Times New Roman"/>
          <w:kern w:val="0"/>
          <w:sz w:val="16"/>
          <w:szCs w:val="16"/>
        </w:rPr>
        <w:t xml:space="preserve">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: </w:t>
      </w:r>
      <w:r w:rsidR="00DD6F60" w:rsidRPr="00C501B0">
        <w:rPr>
          <w:rFonts w:ascii="나눔고딕" w:eastAsia="나눔고딕" w:hAnsi="나눔고딕" w:cs="Times New Roman"/>
          <w:kern w:val="0"/>
          <w:sz w:val="16"/>
          <w:szCs w:val="16"/>
        </w:rPr>
        <w:t>- / -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.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카.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증기압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  </w:t>
      </w:r>
      <w:r w:rsidR="005C6DAE">
        <w:rPr>
          <w:rFonts w:ascii="나눔고딕" w:eastAsia="나눔고딕" w:hAnsi="나눔고딕" w:cs="Times New Roman"/>
          <w:kern w:val="0"/>
          <w:sz w:val="16"/>
          <w:szCs w:val="16"/>
        </w:rPr>
        <w:t xml:space="preserve">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타.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용해도                               </w:t>
      </w:r>
      <w:r w:rsidR="005C6DAE">
        <w:rPr>
          <w:rFonts w:ascii="나눔고딕" w:eastAsia="나눔고딕" w:hAnsi="나눔고딕" w:cs="Times New Roman"/>
          <w:kern w:val="0"/>
          <w:sz w:val="16"/>
          <w:szCs w:val="16"/>
        </w:rPr>
        <w:t xml:space="preserve">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: (물)불용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파.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증기밀도                             </w:t>
      </w:r>
      <w:r w:rsidR="005C6DAE">
        <w:rPr>
          <w:rFonts w:ascii="나눔고딕" w:eastAsia="나눔고딕" w:hAnsi="나눔고딕" w:cs="Times New Roman"/>
          <w:kern w:val="0"/>
          <w:sz w:val="16"/>
          <w:szCs w:val="16"/>
        </w:rPr>
        <w:t xml:space="preserve">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: 자료 없음.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하.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비중                                 </w:t>
      </w:r>
      <w:r w:rsidR="005C6DAE">
        <w:rPr>
          <w:rFonts w:ascii="나눔고딕" w:eastAsia="나눔고딕" w:hAnsi="나눔고딕" w:cs="Times New Roman"/>
          <w:kern w:val="0"/>
          <w:sz w:val="16"/>
          <w:szCs w:val="16"/>
        </w:rPr>
        <w:t xml:space="preserve">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: 자료 없음.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거.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n-옥탄올/물분배계수                   </w:t>
      </w:r>
      <w:r w:rsidR="005C6DAE">
        <w:rPr>
          <w:rFonts w:ascii="나눔고딕" w:eastAsia="나눔고딕" w:hAnsi="나눔고딕" w:cs="Times New Roman"/>
          <w:kern w:val="0"/>
          <w:sz w:val="16"/>
          <w:szCs w:val="16"/>
        </w:rPr>
        <w:t xml:space="preserve">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: 해당 없음.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너.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자연발화 온도                        </w:t>
      </w:r>
      <w:r w:rsidR="005C6DAE">
        <w:rPr>
          <w:rFonts w:ascii="나눔고딕" w:eastAsia="나눔고딕" w:hAnsi="나눔고딕" w:cs="Times New Roman"/>
          <w:kern w:val="0"/>
          <w:sz w:val="16"/>
          <w:szCs w:val="16"/>
        </w:rPr>
        <w:t xml:space="preserve">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: 발화성 없음.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더.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분해 온도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                  </w:t>
      </w:r>
      <w:r w:rsidR="005C6DAE">
        <w:rPr>
          <w:rFonts w:ascii="나눔고딕" w:eastAsia="나눔고딕" w:hAnsi="나눔고딕" w:cs="Times New Roman"/>
          <w:kern w:val="0"/>
          <w:sz w:val="16"/>
          <w:szCs w:val="16"/>
        </w:rPr>
        <w:t xml:space="preserve"> 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: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자료 없음.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러.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점도                                 </w:t>
      </w:r>
      <w:r w:rsidR="005C6DAE">
        <w:rPr>
          <w:rFonts w:ascii="나눔고딕" w:eastAsia="나눔고딕" w:hAnsi="나눔고딕" w:cs="Times New Roman"/>
          <w:kern w:val="0"/>
          <w:sz w:val="16"/>
          <w:szCs w:val="16"/>
        </w:rPr>
        <w:t xml:space="preserve">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: 자료 없음.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머.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분자량                               </w:t>
      </w:r>
      <w:r w:rsidR="005C6DAE">
        <w:rPr>
          <w:rFonts w:ascii="나눔고딕" w:eastAsia="나눔고딕" w:hAnsi="나눔고딕" w:cs="Times New Roman"/>
          <w:kern w:val="0"/>
          <w:sz w:val="16"/>
          <w:szCs w:val="16"/>
        </w:rPr>
        <w:t xml:space="preserve">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: 자료 없음.</w:t>
      </w:r>
    </w:p>
    <w:p w:rsidR="001E52B9" w:rsidRPr="00C501B0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C501B0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153035</wp:posOffset>
                </wp:positionV>
                <wp:extent cx="6610350" cy="286385"/>
                <wp:effectExtent l="9525" t="5715" r="9525" b="12700"/>
                <wp:wrapNone/>
                <wp:docPr id="7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638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2C4FC5" w:rsidRDefault="003112D3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2C4FC5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안정성 및 반응성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35" style="position:absolute;margin-left:0;margin-top:12.05pt;width:520.5pt;height:22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" fillcolor="#d6e3bc [1302]">
                <v:textbox>
                  <w:txbxContent>
                    <w:p w:rsidR="001E52B9" w:rsidRPr="002C4FC5" w:rsidRDefault="003112D3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2C4FC5">
                        <w:rPr>
                          <w:rFonts w:ascii="NanumGothic" w:eastAsia="NanumGothic" w:hAnsi="NanumGothic" w:hint="eastAsia"/>
                          <w:b/>
                        </w:rPr>
                        <w:t>안정성 및 반응성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C501B0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C501B0" w:rsidRDefault="003112D3" w:rsidP="001E52B9">
      <w:pPr>
        <w:jc w:val="left"/>
        <w:rPr>
          <w:rFonts w:ascii="나눔고딕" w:eastAsia="나눔고딕" w:hAnsi="나눔고딕"/>
          <w:szCs w:val="20"/>
        </w:rPr>
      </w:pPr>
    </w:p>
    <w:p w:rsidR="00BF5BCB" w:rsidRPr="00C501B0" w:rsidRDefault="00BF5BCB" w:rsidP="00BF5BC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3112D3" w:rsidRPr="00C501B0">
        <w:rPr>
          <w:rFonts w:ascii="나눔고딕" w:eastAsia="나눔고딕" w:hAnsi="나눔고딕" w:cs="Times New Roman"/>
          <w:kern w:val="0"/>
          <w:sz w:val="16"/>
          <w:szCs w:val="16"/>
        </w:rPr>
        <w:t>화학적 안정성 및 유해 반응의</w:t>
      </w:r>
      <w:r w:rsidR="003112D3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가능성  </w:t>
      </w:r>
    </w:p>
    <w:p w:rsidR="003112D3" w:rsidRPr="00C501B0" w:rsidRDefault="003112D3" w:rsidP="00BF5BCB">
      <w:pPr>
        <w:ind w:firstLineChars="200" w:firstLine="301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BF5BCB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안정성</w:t>
      </w:r>
      <w:r w:rsidR="00BF5BCB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                 </w:t>
      </w:r>
      <w:r w:rsidR="001A47FA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BF5BCB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: 안정함.</w:t>
      </w:r>
    </w:p>
    <w:p w:rsidR="003112D3" w:rsidRPr="00C501B0" w:rsidRDefault="003112D3" w:rsidP="00BF5BCB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유해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반응성의 가능성</w:t>
      </w:r>
      <w:r w:rsidR="00BF5BCB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   </w:t>
      </w:r>
      <w:r w:rsidR="001A47FA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BF5BCB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: 없음.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나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. 피해야 할 조건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(정전기 방전, 충격,   </w:t>
      </w:r>
      <w:r w:rsidR="001A47FA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없음</w:t>
      </w:r>
    </w:p>
    <w:p w:rsidR="003112D3" w:rsidRPr="00C501B0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진동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등)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피해야 할 물질                    </w:t>
      </w:r>
      <w:r w:rsidR="001A47FA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: 없음.</w:t>
      </w:r>
    </w:p>
    <w:p w:rsidR="003112D3" w:rsidRPr="00C501B0" w:rsidRDefault="003112D3" w:rsidP="001E52B9">
      <w:pPr>
        <w:jc w:val="left"/>
        <w:rPr>
          <w:rFonts w:ascii="나눔고딕" w:eastAsia="나눔고딕" w:hAnsi="나눔고딕"/>
          <w:szCs w:val="20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분해 시 생성되는 유해물질       </w:t>
      </w:r>
      <w:r w:rsidR="001A47FA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: 자료 없음.</w:t>
      </w:r>
    </w:p>
    <w:p w:rsidR="001E52B9" w:rsidRPr="00C501B0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C501B0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154305</wp:posOffset>
                </wp:positionV>
                <wp:extent cx="6610350" cy="294640"/>
                <wp:effectExtent l="9525" t="5715" r="9525" b="13970"/>
                <wp:wrapNone/>
                <wp:docPr id="6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9464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2C4FC5" w:rsidRDefault="001E52B9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2C4FC5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독성에 관한 정보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36" style="position:absolute;margin-left:0;margin-top:12.15pt;width:520.5pt;height:23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" fillcolor="#d6e3bc [1302]">
                <v:textbox>
                  <w:txbxContent>
                    <w:p w:rsidR="001E52B9" w:rsidRPr="002C4FC5" w:rsidRDefault="001E52B9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2C4FC5">
                        <w:rPr>
                          <w:rFonts w:ascii="NanumGothic" w:eastAsia="NanumGothic" w:hAnsi="NanumGothic" w:hint="eastAsia"/>
                          <w:b/>
                        </w:rPr>
                        <w:t>독성에 관한 정보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C501B0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C501B0" w:rsidRDefault="003112D3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이하의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data 는 본 제품의; 시험 결과 또는 비숫한 물건의 시험 결과로부터의 예측이다.</w:t>
      </w:r>
    </w:p>
    <w:p w:rsidR="003112D3" w:rsidRPr="00C501B0" w:rsidRDefault="003112D3" w:rsidP="000C5EA2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가능성이 높은 노출 경로에 관한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="000C5EA2">
        <w:rPr>
          <w:rFonts w:ascii="나눔고딕" w:eastAsia="나눔고딕" w:hAnsi="나눔고딕" w:cs="Times New Roman" w:hint="eastAsia"/>
          <w:kern w:val="0"/>
          <w:sz w:val="16"/>
          <w:szCs w:val="16"/>
        </w:rPr>
        <w:t>정보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건강 유해성 정보</w:t>
      </w:r>
    </w:p>
    <w:p w:rsidR="003112D3" w:rsidRPr="00C501B0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급성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독성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(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노출 가능한 모든 경로에 대해 기재)</w:t>
      </w:r>
    </w:p>
    <w:p w:rsidR="00D24682" w:rsidRPr="00C501B0" w:rsidRDefault="003112D3" w:rsidP="00A501CD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경구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</w:t>
      </w:r>
      <w:r w:rsidR="000C5EA2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LD50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&gt;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2000mg/kg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Rat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(실질적으로 무해함)</w:t>
      </w:r>
    </w:p>
    <w:p w:rsidR="00117D9F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피부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부식성 또는 자극성       </w:t>
      </w:r>
    </w:p>
    <w:p w:rsidR="003112D3" w:rsidRPr="00C501B0" w:rsidRDefault="003112D3" w:rsidP="00117D9F">
      <w:pPr>
        <w:wordWrap/>
        <w:adjustRightInd w:val="0"/>
        <w:ind w:firstLineChars="400" w:firstLine="602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자극성 </w:t>
      </w:r>
      <w:r w:rsidR="00117D9F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: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없음</w:t>
      </w:r>
    </w:p>
    <w:p w:rsidR="003112D3" w:rsidRPr="00C501B0" w:rsidRDefault="003112D3" w:rsidP="00117D9F">
      <w:pPr>
        <w:wordWrap/>
        <w:adjustRightInd w:val="0"/>
        <w:ind w:firstLineChars="400" w:firstLine="602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부식</w:t>
      </w:r>
      <w:r w:rsidR="00117D9F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성                           </w:t>
      </w:r>
      <w:r w:rsidR="00117D9F" w:rsidRPr="00C501B0">
        <w:rPr>
          <w:rFonts w:ascii="나눔고딕" w:eastAsia="나눔고딕" w:hAnsi="나눔고딕" w:cs="Times New Roman"/>
          <w:kern w:val="0"/>
          <w:sz w:val="16"/>
          <w:szCs w:val="16"/>
        </w:rPr>
        <w:t>: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없음</w:t>
      </w:r>
    </w:p>
    <w:p w:rsidR="003112D3" w:rsidRPr="00C501B0" w:rsidRDefault="003112D3" w:rsidP="00A501CD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심한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눈 손상 또는 자극성    </w:t>
      </w:r>
      <w:r w:rsidR="00225657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: </w:t>
      </w:r>
      <w:r w:rsidR="0043268B" w:rsidRPr="00227E58">
        <w:rPr>
          <w:rFonts w:ascii="나눔고딕" w:eastAsia="나눔고딕" w:hAnsi="나눔고딕" w:cs="Times New Roman" w:hint="eastAsia"/>
          <w:kern w:val="0"/>
          <w:sz w:val="16"/>
          <w:szCs w:val="16"/>
        </w:rPr>
        <w:t>자극성</w:t>
      </w:r>
      <w:r w:rsidR="006863BC" w:rsidRPr="00227E5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없음</w:t>
      </w:r>
      <w:r w:rsidR="002F3E04" w:rsidRPr="00227E5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(인쇄성분의 독성 데이터로 예측)</w:t>
      </w:r>
    </w:p>
    <w:p w:rsidR="003112D3" w:rsidRPr="00C501B0" w:rsidRDefault="003112D3" w:rsidP="00492880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피부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과민성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</w:t>
      </w:r>
      <w:r w:rsidR="00492880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225657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: 피부 과민성 없음</w:t>
      </w:r>
    </w:p>
    <w:p w:rsidR="003112D3" w:rsidRPr="00C501B0" w:rsidRDefault="003112D3" w:rsidP="00EE27F1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발암성 </w:t>
      </w:r>
      <w:r w:rsidR="00EE27F1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           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Carbon black: 그룹 2B(인체발암 가능물질, IARC)로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분류되나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, 자체적인 토너에 대한 만성 흡인</w:t>
      </w:r>
    </w:p>
    <w:p w:rsidR="003112D3" w:rsidRPr="00C501B0" w:rsidRDefault="003112D3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연구결과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상업적으로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사용되는 제록스 토너는 인체 발암성의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증거가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없는 것으로 나타남. </w:t>
      </w:r>
    </w:p>
    <w:p w:rsidR="003112D3" w:rsidRPr="00C501B0" w:rsidRDefault="003112D3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Titanium dioxide: 그룹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2B (인체발암 가능물질, IARC)로 분류됨. 동물 만성 흡입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연구에서는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, </w:t>
      </w:r>
    </w:p>
    <w:p w:rsidR="00BA14F1" w:rsidRPr="00C501B0" w:rsidRDefault="00BA14F1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생쥐(rats)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3112D3" w:rsidRPr="00C501B0">
        <w:rPr>
          <w:rFonts w:ascii="나눔고딕" w:eastAsia="나눔고딕" w:hAnsi="나눔고딕" w:cs="Times New Roman"/>
          <w:kern w:val="0"/>
          <w:sz w:val="16"/>
          <w:szCs w:val="16"/>
        </w:rPr>
        <w:t>폐에 과다투여 했을 경우, 폐에</w:t>
      </w:r>
      <w:r w:rsidR="003112D3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과도한</w:t>
      </w:r>
      <w:r w:rsidR="003112D3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부담을 주는 폐종양이 발생함. 따라서 본 </w:t>
      </w:r>
    </w:p>
    <w:p w:rsidR="00BA14F1" w:rsidRPr="00C501B0" w:rsidRDefault="003112D3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제품은</w:t>
      </w:r>
      <w:r w:rsidR="00BA14F1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지정된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사용법에 따라 취급할 경우 폐에 과도한 부담을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주지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않을 것임. 역학연구에서 </w:t>
      </w:r>
    </w:p>
    <w:p w:rsidR="003112D3" w:rsidRPr="00C501B0" w:rsidRDefault="003112D3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TiO2</w:t>
      </w:r>
      <w:r w:rsidR="00BA14F1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분진 노출로 인해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생명에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치명적인 폐 위험성 또는 작업자의 질병이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증가한다는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증거가 </w:t>
      </w:r>
    </w:p>
    <w:p w:rsidR="003112D3" w:rsidRPr="00C501B0" w:rsidRDefault="003112D3" w:rsidP="003112D3">
      <w:pPr>
        <w:wordWrap/>
        <w:adjustRightInd w:val="0"/>
        <w:ind w:firstLineChars="2100" w:firstLine="3158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명확하지 않음. 기타 성분은 발암성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ref. 1 로 분류되지 않음.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산업안전보건법</w:t>
      </w:r>
      <w:r w:rsidR="00BF0BEA"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</w:r>
      <w:r w:rsidR="00BF0BEA"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  <w:t xml:space="preserve">: </w:t>
      </w:r>
      <w:r w:rsidR="00BF0BEA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1A7B94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고용노동부고시</w:t>
      </w:r>
      <w:r w:rsidR="00BF0BEA"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</w:r>
      <w:r w:rsidR="00BF0BEA"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  <w:t xml:space="preserve">: </w:t>
      </w:r>
      <w:r w:rsidR="00BF0BEA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  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IARC</w:t>
      </w:r>
      <w:r w:rsidR="00BF0BEA"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</w:r>
      <w:r w:rsidR="00BF0BEA"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</w:r>
      <w:r w:rsidR="00BF0BEA"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  <w:t xml:space="preserve">: </w:t>
      </w:r>
      <w:r w:rsidR="00BF0BEA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C264A0" w:rsidRPr="00C501B0" w:rsidRDefault="00C264A0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lastRenderedPageBreak/>
        <w:t xml:space="preserve">            OSHA</w:t>
      </w:r>
      <w:r w:rsidR="00BF0BEA"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</w:r>
      <w:r w:rsidR="00BF0BEA"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</w:r>
      <w:r w:rsidR="00BF0BEA"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  <w:t xml:space="preserve">: </w:t>
      </w:r>
      <w:r w:rsidR="00BF0BEA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ACGIH</w:t>
      </w:r>
      <w:r w:rsidR="00BF0BEA"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</w:r>
      <w:r w:rsidR="00BF0BEA"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</w:r>
      <w:r w:rsidR="00BF0BEA"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  <w:t xml:space="preserve">: </w:t>
      </w:r>
      <w:r w:rsidR="00BF0BEA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NTP</w:t>
      </w:r>
      <w:r w:rsidR="00BF0BEA"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</w:r>
      <w:r w:rsidR="00BF0BEA"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</w:r>
      <w:r w:rsidR="00BF0BEA"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  <w:t xml:space="preserve">: </w:t>
      </w:r>
      <w:r w:rsidR="00BF0BEA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C501B0" w:rsidRDefault="00BF0BEA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EU CLP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ab/>
        <w:t xml:space="preserve">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C501B0" w:rsidRDefault="00EE27F1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</w:t>
      </w:r>
      <w:r w:rsidR="003112D3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생식세포변이원성  </w:t>
      </w:r>
      <w:r w:rsidR="003112D3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="003112D3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3112D3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</w:t>
      </w:r>
      <w:r w:rsidR="00D872E3">
        <w:rPr>
          <w:rFonts w:ascii="나눔고딕" w:eastAsia="나눔고딕" w:hAnsi="나눔고딕" w:cs="Times New Roman"/>
          <w:kern w:val="0"/>
          <w:sz w:val="16"/>
          <w:szCs w:val="16"/>
        </w:rPr>
        <w:t xml:space="preserve">  </w:t>
      </w:r>
      <w:r w:rsidR="003112D3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: </w:t>
      </w:r>
      <w:r w:rsidR="00745D28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에임즈 테스트 </w:t>
      </w:r>
      <w:r w:rsidR="00745D28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: </w:t>
      </w:r>
      <w:r w:rsidR="00745D28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음성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생식독성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</w:t>
      </w:r>
      <w:r w:rsidR="00EE27F1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</w:t>
      </w:r>
      <w:r w:rsidR="00D872E3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생식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및 발생독성물질 ref. 1 로 분류되지 않음.</w:t>
      </w:r>
    </w:p>
    <w:p w:rsidR="003112D3" w:rsidRPr="00C501B0" w:rsidRDefault="00EB68F1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="003112D3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특정</w:t>
      </w:r>
      <w:r w:rsidR="003112D3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표적장기 독성 물질</w:t>
      </w:r>
      <w:r w:rsidR="003112D3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="003112D3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(1 회 노출)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3112D3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자료 없음.</w:t>
      </w:r>
    </w:p>
    <w:p w:rsidR="00EB68F1" w:rsidRPr="00C501B0" w:rsidRDefault="003112D3" w:rsidP="00EB68F1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특정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표적장기 독성 물질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(반복 노출) </w:t>
      </w:r>
      <w:r w:rsidR="00EB68F1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제록스사가 지원한 만성 토너 흡입 연구에 따르면,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최저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노출농도 1mg/m3(가장 유사한</w:t>
      </w:r>
      <w:r w:rsidR="00EB68F1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</w:p>
    <w:p w:rsidR="003F3ECE" w:rsidRPr="00C501B0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인체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노출농도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)에서 </w:t>
      </w:r>
      <w:r w:rsidR="005B52CB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생쥐(rats)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폐의 변화가 없었음. 중간 농도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4mg/m3 에서 25%의 </w:t>
      </w:r>
    </w:p>
    <w:p w:rsidR="003F3ECE" w:rsidRPr="00C501B0" w:rsidRDefault="003F3ECE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동</w:t>
      </w:r>
      <w:r w:rsidR="003112D3" w:rsidRPr="00C501B0">
        <w:rPr>
          <w:rFonts w:ascii="나눔고딕" w:eastAsia="나눔고딕" w:hAnsi="나눔고딕" w:cs="Times New Roman"/>
          <w:kern w:val="0"/>
          <w:sz w:val="16"/>
          <w:szCs w:val="16"/>
        </w:rPr>
        <w:t>물에게서 매우 경미한</w:t>
      </w:r>
      <w:r w:rsidR="003112D3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섬유증</w:t>
      </w:r>
      <w:r w:rsidR="003112D3" w:rsidRPr="00C501B0">
        <w:rPr>
          <w:rFonts w:ascii="나눔고딕" w:eastAsia="나눔고딕" w:hAnsi="나눔고딕" w:cs="Times New Roman"/>
          <w:kern w:val="0"/>
          <w:sz w:val="16"/>
          <w:szCs w:val="16"/>
        </w:rPr>
        <w:t>(fibrosis)이 관찰되었고, 최고 농도</w:t>
      </w:r>
      <w:r w:rsidR="003112D3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="003112D3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16mg/m3 에서 모든 </w:t>
      </w:r>
    </w:p>
    <w:p w:rsidR="003F3ECE" w:rsidRPr="00C501B0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동물에게서 경미한 섬유증이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관찰됨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. 이 결과는 폐에 </w:t>
      </w:r>
      <w:r w:rsidR="001C7930" w:rsidRPr="00C501B0">
        <w:rPr>
          <w:rFonts w:ascii="나눔고딕" w:eastAsia="나눔고딕" w:hAnsi="나눔고딕" w:cs="맑은 고딕"/>
          <w:kern w:val="0"/>
          <w:sz w:val="16"/>
          <w:szCs w:val="16"/>
        </w:rPr>
        <w:t>“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과다투여</w:t>
      </w:r>
      <w:r w:rsidR="001C7930" w:rsidRPr="00C501B0">
        <w:rPr>
          <w:rFonts w:ascii="나눔고딕" w:eastAsia="나눔고딕" w:hAnsi="나눔고딕" w:cs="맑은 고딕"/>
          <w:kern w:val="0"/>
          <w:sz w:val="16"/>
          <w:szCs w:val="16"/>
        </w:rPr>
        <w:t>”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되었을 경우에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해당하며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, </w:t>
      </w:r>
    </w:p>
    <w:p w:rsidR="003F3ECE" w:rsidRPr="00C501B0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장기간에 걸쳐 폐에 축적된 분진에 대한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일반적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반응임. 본 연구는 EPA 테스트 </w:t>
      </w:r>
    </w:p>
    <w:p w:rsidR="003F3ECE" w:rsidRPr="00C501B0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프로토콜에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적용하기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위해 시험용으로 특별한 토너를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사용하여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실시함. 시험용 토너는 </w:t>
      </w:r>
    </w:p>
    <w:p w:rsidR="003F3ECE" w:rsidRPr="00C501B0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제록스사의 일반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토너에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비해 호흡성이 10 배 크며, 기능적으로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제록스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장치에 적절하지 </w:t>
      </w:r>
    </w:p>
    <w:p w:rsidR="003112D3" w:rsidRPr="00C501B0" w:rsidRDefault="003112D3" w:rsidP="00EB68F1">
      <w:pPr>
        <w:wordWrap/>
        <w:adjustRightInd w:val="0"/>
        <w:ind w:firstLineChars="2200" w:firstLine="3309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않음.</w:t>
      </w:r>
    </w:p>
    <w:p w:rsidR="003112D3" w:rsidRPr="00C501B0" w:rsidRDefault="003112D3" w:rsidP="00EB68F1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흡인유해성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: 해당 없음.</w:t>
      </w:r>
    </w:p>
    <w:p w:rsidR="001E52B9" w:rsidRPr="00C501B0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C501B0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156210</wp:posOffset>
                </wp:positionV>
                <wp:extent cx="6610350" cy="283210"/>
                <wp:effectExtent l="9525" t="12700" r="9525" b="8890"/>
                <wp:wrapNone/>
                <wp:docPr id="5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321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2C4FC5" w:rsidRDefault="001E52B9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2C4FC5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환경에 미치는 영향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37" style="position:absolute;margin-left:0;margin-top:12.3pt;width:520.5pt;height:22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" fillcolor="#d6e3bc [1302]">
                <v:textbox>
                  <w:txbxContent>
                    <w:p w:rsidR="001E52B9" w:rsidRPr="002C4FC5" w:rsidRDefault="001E52B9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2C4FC5">
                        <w:rPr>
                          <w:rFonts w:ascii="NanumGothic" w:eastAsia="NanumGothic" w:hAnsi="NanumGothic" w:hint="eastAsia"/>
                          <w:b/>
                        </w:rPr>
                        <w:t>환경에 미치는 영향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C501B0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C501B0" w:rsidRDefault="003112D3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이하의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data 는 본 제품의; 시험 결과 또는 비숫한 물건의 시험 결과로부터의 예측이다.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생태독성</w:t>
      </w:r>
    </w:p>
    <w:p w:rsidR="003112D3" w:rsidRPr="00227E5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227E5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어류 </w:t>
      </w:r>
      <w:r w:rsidRPr="00227E5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  : LL50 &gt; 500mg/L 96hr (송사리)</w:t>
      </w:r>
      <w:r w:rsidR="00300C01" w:rsidRPr="00227E5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1E5848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(실질적으로 무해함)</w:t>
      </w:r>
      <w:r w:rsidR="001E5848" w:rsidRPr="00227E5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300C01" w:rsidRPr="00227E58">
        <w:rPr>
          <w:rFonts w:ascii="나눔고딕" w:eastAsia="나눔고딕" w:hAnsi="나눔고딕" w:cs="Times New Roman"/>
          <w:kern w:val="0"/>
          <w:sz w:val="16"/>
          <w:szCs w:val="16"/>
        </w:rPr>
        <w:t>(인쇄성분의 독성 데이터로 예측)</w:t>
      </w:r>
    </w:p>
    <w:p w:rsidR="003112D3" w:rsidRPr="00227E5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227E5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227E5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갑각류 </w:t>
      </w:r>
      <w:r w:rsidRPr="00227E5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: EL50 &gt; 100mg/L 48hr (</w:t>
      </w:r>
      <w:r w:rsidRPr="00227E58">
        <w:rPr>
          <w:rFonts w:ascii="나눔고딕" w:eastAsia="나눔고딕" w:hAnsi="나눔고딕" w:cs="Times New Roman" w:hint="eastAsia"/>
          <w:kern w:val="0"/>
          <w:sz w:val="16"/>
          <w:szCs w:val="16"/>
        </w:rPr>
        <w:t>물벼룩)</w:t>
      </w:r>
      <w:r w:rsidR="00300C01" w:rsidRPr="00227E5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1E5848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(실질적으로 무해함)</w:t>
      </w:r>
      <w:r w:rsidR="001E5848" w:rsidRPr="00227E5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300C01" w:rsidRPr="00227E58">
        <w:rPr>
          <w:rFonts w:ascii="나눔고딕" w:eastAsia="나눔고딕" w:hAnsi="나눔고딕" w:cs="Times New Roman"/>
          <w:kern w:val="0"/>
          <w:sz w:val="16"/>
          <w:szCs w:val="16"/>
        </w:rPr>
        <w:t>(인쇄성분의 독성 데이터로 예측)</w:t>
      </w:r>
    </w:p>
    <w:p w:rsidR="003112D3" w:rsidRPr="00227E58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227E5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227E58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조류 </w:t>
      </w:r>
      <w:r w:rsidRPr="00227E58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  : ErL50 &gt; 100mg/L 72</w:t>
      </w:r>
      <w:r w:rsidRPr="00227E58">
        <w:rPr>
          <w:rFonts w:ascii="나눔고딕" w:eastAsia="나눔고딕" w:hAnsi="나눔고딕" w:cs="Times New Roman" w:hint="eastAsia"/>
          <w:kern w:val="0"/>
          <w:sz w:val="16"/>
          <w:szCs w:val="16"/>
        </w:rPr>
        <w:t>hr (녹조)</w:t>
      </w:r>
      <w:r w:rsidR="00300C01" w:rsidRPr="00227E5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120D73" w:rsidRPr="00227E5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1E5848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(실질적으로 무해함)</w:t>
      </w:r>
      <w:r w:rsidR="001E5848" w:rsidRPr="00227E5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300C01" w:rsidRPr="00227E58">
        <w:rPr>
          <w:rFonts w:ascii="나눔고딕" w:eastAsia="나눔고딕" w:hAnsi="나눔고딕" w:cs="Times New Roman"/>
          <w:kern w:val="0"/>
          <w:sz w:val="16"/>
          <w:szCs w:val="16"/>
        </w:rPr>
        <w:t>(인쇄성분의 독성 데이터로 예측)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227E58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227E58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227E58">
        <w:rPr>
          <w:rFonts w:ascii="나눔고딕" w:eastAsia="나눔고딕" w:hAnsi="나눔고딕" w:cs="Times New Roman" w:hint="eastAsia"/>
          <w:kern w:val="0"/>
          <w:sz w:val="16"/>
          <w:szCs w:val="16"/>
        </w:rPr>
        <w:t>잔류성 및 분해성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잔류성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분해성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생물농축성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농축성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  생분해성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토양이동성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마.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기타 유해 영항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1E52B9" w:rsidRPr="00C501B0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C501B0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160020</wp:posOffset>
                </wp:positionV>
                <wp:extent cx="6610350" cy="279400"/>
                <wp:effectExtent l="9525" t="6985" r="9525" b="8890"/>
                <wp:wrapNone/>
                <wp:docPr id="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794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2C4FC5" w:rsidRDefault="001E52B9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2C4FC5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폐기 시 주의사항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38" style="position:absolute;margin-left:0;margin-top:12.6pt;width:520.5pt;height:2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" fillcolor="#d6e3bc [1302]">
                <v:textbox>
                  <w:txbxContent>
                    <w:p w:rsidR="001E52B9" w:rsidRPr="002C4FC5" w:rsidRDefault="001E52B9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2C4FC5">
                        <w:rPr>
                          <w:rFonts w:ascii="NanumGothic" w:eastAsia="NanumGothic" w:hAnsi="NanumGothic" w:hint="eastAsia"/>
                          <w:b/>
                        </w:rPr>
                        <w:t>폐기 시 주의사항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C501B0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C501B0" w:rsidRDefault="003112D3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가.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폐기방법                            </w:t>
      </w:r>
      <w:r w:rsidR="008076EF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폐기물관리법을 준수하여 폐기하시오.</w:t>
      </w:r>
    </w:p>
    <w:p w:rsidR="003112D3" w:rsidRPr="00C501B0" w:rsidRDefault="003112D3" w:rsidP="003112D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폐기 시 주의사항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(오염된 용기 및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: 자료 없음</w:t>
      </w:r>
    </w:p>
    <w:p w:rsidR="003112D3" w:rsidRPr="00C501B0" w:rsidRDefault="003112D3" w:rsidP="003112D3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포장의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폐기 방법을 포함함)</w:t>
      </w:r>
    </w:p>
    <w:p w:rsidR="001E52B9" w:rsidRPr="00C501B0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C501B0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157480</wp:posOffset>
                </wp:positionV>
                <wp:extent cx="6610350" cy="281940"/>
                <wp:effectExtent l="9525" t="9525" r="9525" b="13335"/>
                <wp:wrapNone/>
                <wp:docPr id="3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194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2C4FC5" w:rsidRDefault="001E52B9" w:rsidP="003112D3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2C4FC5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운송에 필요한 정보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39" style="position:absolute;margin-left:0;margin-top:12.4pt;width:520.5pt;height:22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" fillcolor="#d6e3bc [1302]">
                <v:textbox>
                  <w:txbxContent>
                    <w:p w:rsidR="001E52B9" w:rsidRPr="002C4FC5" w:rsidRDefault="001E52B9" w:rsidP="003112D3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2C4FC5">
                        <w:rPr>
                          <w:rFonts w:ascii="NanumGothic" w:eastAsia="NanumGothic" w:hAnsi="NanumGothic" w:hint="eastAsia"/>
                          <w:b/>
                        </w:rPr>
                        <w:t>운송에 필요한 정보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C501B0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112D3" w:rsidRPr="00C501B0" w:rsidRDefault="003112D3" w:rsidP="001E52B9">
      <w:pPr>
        <w:jc w:val="left"/>
        <w:rPr>
          <w:rFonts w:ascii="나눔고딕" w:eastAsia="나눔고딕" w:hAnsi="나눔고딕"/>
          <w:szCs w:val="20"/>
        </w:rPr>
      </w:pP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국가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및 지역의 법규를 준수하여 운송한다.</w:t>
      </w: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유엔번호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(UN No.)                      : 해당 없음.</w:t>
      </w: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나. 적정 선적명                            </w:t>
      </w:r>
      <w:r w:rsidR="00721645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: 해당 없음.</w:t>
      </w: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운송에서의 위험성 등급                 </w:t>
      </w:r>
      <w:r w:rsidR="00721645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: 해당 없음.</w:t>
      </w: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용기등급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(해당하는 경우)            </w:t>
      </w:r>
      <w:r w:rsidR="008076EF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</w:t>
      </w:r>
      <w:r w:rsidR="00721645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: 해당 없음.</w:t>
      </w:r>
    </w:p>
    <w:p w:rsidR="008076EF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마.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해양오염물질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(해당 또는 비해당으로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  <w:r w:rsidR="008076EF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="00721645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8076EF" w:rsidRPr="00C501B0">
        <w:rPr>
          <w:rFonts w:ascii="나눔고딕" w:eastAsia="나눔고딕" w:hAnsi="나눔고딕" w:cs="Times New Roman"/>
          <w:kern w:val="0"/>
          <w:sz w:val="16"/>
          <w:szCs w:val="16"/>
        </w:rPr>
        <w:t>: 비해당</w:t>
      </w:r>
    </w:p>
    <w:p w:rsidR="00352BBB" w:rsidRPr="00C501B0" w:rsidRDefault="00352BBB" w:rsidP="008076EF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표기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)           </w:t>
      </w:r>
    </w:p>
    <w:p w:rsidR="008076EF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바.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사용자가 운송 또는 운송 수단에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</w:t>
      </w:r>
    </w:p>
    <w:p w:rsidR="008076EF" w:rsidRPr="00C501B0" w:rsidRDefault="00352BBB" w:rsidP="008076EF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관련해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알 필요가 있거나 필요한 </w:t>
      </w:r>
    </w:p>
    <w:p w:rsidR="00352BBB" w:rsidRPr="00C501B0" w:rsidRDefault="00352BBB" w:rsidP="008076EF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특별한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안전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대책</w:t>
      </w:r>
    </w:p>
    <w:p w:rsidR="00352BBB" w:rsidRPr="00C501B0" w:rsidRDefault="00352BBB" w:rsidP="00352BBB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화재시 비상조치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</w:t>
      </w:r>
      <w:r w:rsidR="00721645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: 자료 없음.</w:t>
      </w:r>
    </w:p>
    <w:p w:rsidR="00352BBB" w:rsidRDefault="00352BBB" w:rsidP="00352BBB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유출시 비상조치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</w:t>
      </w:r>
      <w:r w:rsidR="00721645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 없음</w:t>
      </w:r>
    </w:p>
    <w:p w:rsidR="004738FF" w:rsidRDefault="004738FF" w:rsidP="00352BBB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</w:p>
    <w:p w:rsidR="00AB0BEE" w:rsidRPr="00AB0BEE" w:rsidRDefault="00AB0BEE" w:rsidP="00352BBB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</w:p>
    <w:p w:rsidR="004743B7" w:rsidRDefault="004743B7" w:rsidP="001E52B9">
      <w:pPr>
        <w:jc w:val="left"/>
        <w:rPr>
          <w:rFonts w:ascii="나눔고딕" w:eastAsia="나눔고딕" w:hAnsi="나눔고딕"/>
          <w:szCs w:val="20"/>
        </w:rPr>
      </w:pPr>
    </w:p>
    <w:p w:rsidR="001E52B9" w:rsidRPr="00C501B0" w:rsidRDefault="00B51D67" w:rsidP="001E52B9">
      <w:pPr>
        <w:jc w:val="left"/>
        <w:rPr>
          <w:rFonts w:ascii="나눔고딕" w:eastAsia="나눔고딕" w:hAnsi="나눔고딕"/>
          <w:szCs w:val="20"/>
        </w:rPr>
      </w:pPr>
      <w:r w:rsidRPr="00C501B0">
        <w:rPr>
          <w:rFonts w:ascii="나눔고딕" w:eastAsia="나눔고딕" w:hAnsi="나눔고딕"/>
          <w:noProof/>
          <w:szCs w:val="20"/>
          <w:lang w:eastAsia="ja-JP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3C8A68B" wp14:editId="23AA1E51">
                <wp:simplePos x="0" y="0"/>
                <wp:positionH relativeFrom="column">
                  <wp:posOffset>0</wp:posOffset>
                </wp:positionH>
                <wp:positionV relativeFrom="paragraph">
                  <wp:posOffset>154305</wp:posOffset>
                </wp:positionV>
                <wp:extent cx="6610350" cy="285115"/>
                <wp:effectExtent l="9525" t="8255" r="9525" b="11430"/>
                <wp:wrapNone/>
                <wp:docPr id="2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511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4062C6" w:rsidRDefault="001E52B9" w:rsidP="00352BBB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4062C6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법적 규제현황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C8A68B" id="Rectangle 38" o:spid="_x0000_s1040" style="position:absolute;margin-left:0;margin-top:12.15pt;width:520.5pt;height:22.4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" fillcolor="#d6e3bc [1302]">
                <v:textbox>
                  <w:txbxContent>
                    <w:p w:rsidR="001E52B9" w:rsidRPr="004062C6" w:rsidRDefault="001E52B9" w:rsidP="00352BBB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bookmarkStart w:id="1" w:name="_GoBack"/>
                      <w:bookmarkEnd w:id="1"/>
                      <w:r w:rsidRPr="004062C6">
                        <w:rPr>
                          <w:rFonts w:ascii="NanumGothic" w:eastAsia="NanumGothic" w:hAnsi="NanumGothic" w:hint="eastAsia"/>
                          <w:b/>
                        </w:rPr>
                        <w:t>법적 규제현황</w:t>
                      </w:r>
                    </w:p>
                  </w:txbxContent>
                </v:textbox>
              </v:rect>
            </w:pict>
          </mc:Fallback>
        </mc:AlternateContent>
      </w:r>
    </w:p>
    <w:p w:rsidR="001E52B9" w:rsidRPr="00C501B0" w:rsidRDefault="001E52B9" w:rsidP="001E52B9">
      <w:pPr>
        <w:jc w:val="left"/>
        <w:rPr>
          <w:rFonts w:ascii="나눔고딕" w:eastAsia="나눔고딕" w:hAnsi="나눔고딕"/>
          <w:szCs w:val="20"/>
        </w:rPr>
      </w:pPr>
    </w:p>
    <w:p w:rsidR="00352BBB" w:rsidRPr="00C501B0" w:rsidRDefault="00352BBB" w:rsidP="00502BD5">
      <w:pPr>
        <w:jc w:val="left"/>
        <w:rPr>
          <w:rFonts w:ascii="나눔고딕" w:eastAsia="나눔고딕" w:hAnsi="나눔고딕"/>
          <w:szCs w:val="20"/>
        </w:rPr>
      </w:pP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가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. 산업안전보건법에 의한 규제          </w:t>
      </w:r>
      <w:r w:rsidR="00514B43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A501CD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:</w:t>
      </w:r>
      <w:r w:rsidR="006B3AC2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</w:p>
    <w:p w:rsidR="00D054BF" w:rsidRPr="00C501B0" w:rsidRDefault="00D054BF" w:rsidP="00152B70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본 제품:</w:t>
      </w:r>
    </w:p>
    <w:p w:rsidR="00D054BF" w:rsidRPr="00C501B0" w:rsidRDefault="00D054BF" w:rsidP="007D5911">
      <w:pPr>
        <w:wordWrap/>
        <w:adjustRightInd w:val="0"/>
        <w:ind w:firstLineChars="500" w:firstLine="752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관리대상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유해물질(Ferrite powder, Titanium dioxide)</w:t>
      </w:r>
    </w:p>
    <w:p w:rsidR="00D054BF" w:rsidRPr="00C501B0" w:rsidRDefault="00D054BF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나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. 화학물질관리법에 의한 규제             : </w:t>
      </w:r>
      <w:r w:rsidR="006B3AC2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해당 없음</w:t>
      </w: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다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. 위험물안전관리법에 의한 규제           </w:t>
      </w:r>
      <w:r w:rsidR="00027EF4" w:rsidRPr="00C501B0">
        <w:rPr>
          <w:rFonts w:ascii="나눔고딕" w:eastAsia="나눔고딕" w:hAnsi="나눔고딕" w:cs="Times New Roman"/>
          <w:kern w:val="0"/>
          <w:sz w:val="16"/>
          <w:szCs w:val="16"/>
        </w:rPr>
        <w:t>:</w:t>
      </w:r>
      <w:r w:rsidR="006B3AC2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6B3AC2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해당 없음</w:t>
      </w: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라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. 폐기물관리법에 의한 규제               : </w:t>
      </w:r>
      <w:r w:rsidR="006B3AC2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해당 없음</w:t>
      </w: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마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. 기타 국내 및 외국법에 의한 규제</w:t>
      </w:r>
    </w:p>
    <w:p w:rsidR="00352BBB" w:rsidRPr="00C501B0" w:rsidRDefault="00352BBB" w:rsidP="00352BBB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국내규제</w:t>
      </w:r>
    </w:p>
    <w:p w:rsidR="00352BBB" w:rsidRPr="00C501B0" w:rsidRDefault="00352BBB" w:rsidP="00352BBB">
      <w:pPr>
        <w:wordWrap/>
        <w:adjustRightInd w:val="0"/>
        <w:ind w:firstLineChars="500" w:firstLine="752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잔류성유기오염물질관리법     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: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="006B3AC2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해당 없음</w:t>
      </w:r>
    </w:p>
    <w:p w:rsidR="00352BBB" w:rsidRPr="00C501B0" w:rsidRDefault="00352BBB" w:rsidP="00352BBB">
      <w:pPr>
        <w:wordWrap/>
        <w:adjustRightInd w:val="0"/>
        <w:ind w:firstLineChars="300" w:firstLine="45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국외규제</w:t>
      </w:r>
    </w:p>
    <w:p w:rsidR="00352BBB" w:rsidRPr="00C501B0" w:rsidRDefault="00352BBB" w:rsidP="00352BBB">
      <w:pPr>
        <w:wordWrap/>
        <w:adjustRightInd w:val="0"/>
        <w:ind w:firstLineChars="500" w:firstLine="752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EU </w:t>
      </w:r>
      <w:r w:rsidR="00D054BF" w:rsidRPr="00C501B0">
        <w:rPr>
          <w:rFonts w:ascii="나눔고딕" w:eastAsia="나눔고딕" w:hAnsi="나눔고딕" w:cs="Times New Roman"/>
          <w:kern w:val="0"/>
          <w:sz w:val="16"/>
          <w:szCs w:val="16"/>
        </w:rPr>
        <w:t>CLP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</w:t>
      </w:r>
      <w:r w:rsidR="005C7B97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: </w:t>
      </w:r>
      <w:r w:rsidR="00D054BF"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자료</w:t>
      </w:r>
      <w:r w:rsidR="00D054BF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없음</w:t>
      </w:r>
    </w:p>
    <w:p w:rsidR="00692BEB" w:rsidRPr="00C501B0" w:rsidRDefault="00B51D67" w:rsidP="00502BD5">
      <w:pPr>
        <w:jc w:val="left"/>
        <w:rPr>
          <w:rFonts w:ascii="나눔고딕" w:eastAsia="나눔고딕" w:hAnsi="나눔고딕"/>
          <w:szCs w:val="20"/>
        </w:rPr>
      </w:pPr>
      <w:r w:rsidRPr="00C501B0">
        <w:rPr>
          <w:rFonts w:ascii="나눔고딕" w:eastAsia="나눔고딕" w:hAnsi="나눔고딕"/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154940</wp:posOffset>
                </wp:positionV>
                <wp:extent cx="6610350" cy="287655"/>
                <wp:effectExtent l="9525" t="10160" r="9525" b="6985"/>
                <wp:wrapNone/>
                <wp:docPr id="1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8765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2B9" w:rsidRPr="002C4FC5" w:rsidRDefault="001E52B9" w:rsidP="00352BBB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ind w:leftChars="0"/>
                              <w:jc w:val="left"/>
                              <w:rPr>
                                <w:rFonts w:ascii="나눔고딕" w:eastAsia="나눔고딕" w:hAnsi="나눔고딕"/>
                                <w:b/>
                              </w:rPr>
                            </w:pPr>
                            <w:r w:rsidRPr="002C4FC5">
                              <w:rPr>
                                <w:rFonts w:ascii="나눔고딕" w:eastAsia="나눔고딕" w:hAnsi="나눔고딕" w:hint="eastAsia"/>
                                <w:b/>
                              </w:rPr>
                              <w:t>그 밖의 참고사항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41" style="position:absolute;margin-left:0;margin-top:12.2pt;width:520.5pt;height:22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" fillcolor="#d6e3bc [1302]">
                <v:textbox>
                  <w:txbxContent>
                    <w:p w:rsidR="001E52B9" w:rsidRPr="002C4FC5" w:rsidRDefault="001E52B9" w:rsidP="00352BBB">
                      <w:pPr>
                        <w:pStyle w:val="a7"/>
                        <w:numPr>
                          <w:ilvl w:val="0"/>
                          <w:numId w:val="9"/>
                        </w:numPr>
                        <w:ind w:leftChars="0"/>
                        <w:jc w:val="left"/>
                        <w:rPr>
                          <w:rFonts w:ascii="NanumGothic" w:eastAsia="NanumGothic" w:hAnsi="NanumGothic"/>
                          <w:b/>
                        </w:rPr>
                      </w:pPr>
                      <w:r w:rsidRPr="002C4FC5">
                        <w:rPr>
                          <w:rFonts w:ascii="NanumGothic" w:eastAsia="NanumGothic" w:hAnsi="NanumGothic" w:hint="eastAsia"/>
                          <w:b/>
                        </w:rPr>
                        <w:t>그 밖의 참고사항</w:t>
                      </w:r>
                    </w:p>
                  </w:txbxContent>
                </v:textbox>
              </v:rect>
            </w:pict>
          </mc:Fallback>
        </mc:AlternateContent>
      </w:r>
    </w:p>
    <w:p w:rsidR="00692BEB" w:rsidRPr="00C501B0" w:rsidRDefault="00692BEB" w:rsidP="00502BD5">
      <w:pPr>
        <w:jc w:val="left"/>
        <w:rPr>
          <w:rFonts w:ascii="나눔고딕" w:eastAsia="나눔고딕" w:hAnsi="나눔고딕"/>
          <w:szCs w:val="20"/>
        </w:rPr>
      </w:pPr>
    </w:p>
    <w:p w:rsidR="00AF022A" w:rsidRPr="00C501B0" w:rsidRDefault="00AF022A" w:rsidP="00502BD5">
      <w:pPr>
        <w:jc w:val="left"/>
        <w:rPr>
          <w:rFonts w:ascii="나눔고딕" w:eastAsia="나눔고딕" w:hAnsi="나눔고딕"/>
          <w:szCs w:val="20"/>
        </w:rPr>
      </w:pP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가.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자료의 출처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: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제조사인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Fuji Xerox Co., Ltd 가 제공한 MSDS</w:t>
      </w: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나.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최초작성일자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: </w:t>
      </w:r>
      <w:r w:rsidR="00227E58" w:rsidRPr="00227E58">
        <w:rPr>
          <w:rFonts w:eastAsiaTheme="minorHAnsi" w:cs="Times New Roman" w:hint="eastAsia"/>
          <w:kern w:val="0"/>
          <w:sz w:val="16"/>
          <w:szCs w:val="16"/>
        </w:rPr>
        <w:t>02</w:t>
      </w:r>
      <w:r w:rsidR="002A755A" w:rsidRPr="00227E58">
        <w:rPr>
          <w:rFonts w:eastAsiaTheme="minorHAnsi" w:cs="Times New Roman"/>
          <w:kern w:val="0"/>
          <w:sz w:val="16"/>
          <w:szCs w:val="16"/>
        </w:rPr>
        <w:t>/</w:t>
      </w:r>
      <w:r w:rsidR="00227E58" w:rsidRPr="00227E58">
        <w:rPr>
          <w:rFonts w:eastAsiaTheme="minorHAnsi" w:cs="Times New Roman" w:hint="eastAsia"/>
          <w:kern w:val="0"/>
          <w:sz w:val="16"/>
          <w:szCs w:val="16"/>
        </w:rPr>
        <w:t>06</w:t>
      </w:r>
      <w:r w:rsidR="002A755A" w:rsidRPr="00227E58">
        <w:rPr>
          <w:rFonts w:eastAsiaTheme="minorHAnsi" w:cs="Times New Roman"/>
          <w:kern w:val="0"/>
          <w:sz w:val="16"/>
          <w:szCs w:val="16"/>
        </w:rPr>
        <w:t>/</w:t>
      </w:r>
      <w:r w:rsidR="00227E58" w:rsidRPr="00227E58">
        <w:rPr>
          <w:rFonts w:eastAsiaTheme="minorHAnsi" w:cs="Times New Roman" w:hint="eastAsia"/>
          <w:kern w:val="0"/>
          <w:sz w:val="16"/>
          <w:szCs w:val="16"/>
        </w:rPr>
        <w:t>2020</w:t>
      </w: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다.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개정횟수 및 최종 개정일자</w:t>
      </w: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    개정횟수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   </w:t>
      </w:r>
      <w:r w:rsidR="007A0730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</w:t>
      </w: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 xml:space="preserve">최종 개정일자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             : </w:t>
      </w: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라.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기타</w:t>
      </w:r>
    </w:p>
    <w:p w:rsidR="00352BBB" w:rsidRPr="00C501B0" w:rsidRDefault="00352BBB" w:rsidP="00352BBB">
      <w:pPr>
        <w:wordWrap/>
        <w:adjustRightInd w:val="0"/>
        <w:ind w:firstLineChars="200" w:firstLine="301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 w:hint="eastAsia"/>
          <w:kern w:val="0"/>
          <w:sz w:val="16"/>
          <w:szCs w:val="16"/>
        </w:rPr>
        <w:t>참고문헌</w:t>
      </w:r>
    </w:p>
    <w:p w:rsidR="00514B43" w:rsidRPr="00C501B0" w:rsidRDefault="00514B43" w:rsidP="00514B4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1 </w:t>
      </w:r>
      <w:r w:rsidR="007A0730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: </w:t>
      </w:r>
      <w:r w:rsidR="007A0730" w:rsidRPr="00C501B0">
        <w:rPr>
          <w:rFonts w:ascii="나눔고딕" w:eastAsia="나눔고딕" w:hAnsi="나눔고딕" w:cs="맑은 고딕"/>
          <w:kern w:val="0"/>
          <w:sz w:val="16"/>
          <w:szCs w:val="16"/>
        </w:rPr>
        <w:t>*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IARC Monographs on the Evaluation Carcinogenic Risks to Humans (WHO.</w:t>
      </w:r>
      <w:r w:rsidR="00721645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International</w:t>
      </w:r>
    </w:p>
    <w:p w:rsidR="00514B43" w:rsidRPr="00C501B0" w:rsidRDefault="00514B43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Agency for Research on Cancer)</w:t>
      </w:r>
    </w:p>
    <w:p w:rsidR="00514B43" w:rsidRPr="00C501B0" w:rsidRDefault="007A0730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맑은 고딕"/>
          <w:kern w:val="0"/>
          <w:sz w:val="16"/>
          <w:szCs w:val="16"/>
        </w:rPr>
        <w:t>*</w:t>
      </w:r>
      <w:r w:rsidR="00514B43" w:rsidRPr="00C501B0">
        <w:rPr>
          <w:rFonts w:ascii="나눔고딕" w:eastAsia="나눔고딕" w:hAnsi="나눔고딕" w:cs="Times New Roman"/>
          <w:kern w:val="0"/>
          <w:sz w:val="16"/>
          <w:szCs w:val="16"/>
        </w:rPr>
        <w:t>National Toxicology Program(NTP) Report on Carcinogens (NTP)</w:t>
      </w:r>
    </w:p>
    <w:p w:rsidR="00514B43" w:rsidRPr="00C501B0" w:rsidRDefault="007A0730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맑은 고딕"/>
          <w:kern w:val="0"/>
          <w:sz w:val="16"/>
          <w:szCs w:val="16"/>
        </w:rPr>
        <w:t>*</w:t>
      </w:r>
      <w:r w:rsidR="00514B43" w:rsidRPr="00C501B0">
        <w:rPr>
          <w:rFonts w:ascii="나눔고딕" w:eastAsia="나눔고딕" w:hAnsi="나눔고딕" w:cs="Times New Roman"/>
          <w:kern w:val="0"/>
          <w:sz w:val="16"/>
          <w:szCs w:val="16"/>
        </w:rPr>
        <w:t>TLVs and BEIs (American Conference of Governmental Industrial Hygienists)</w:t>
      </w:r>
    </w:p>
    <w:p w:rsidR="00514B43" w:rsidRPr="00C501B0" w:rsidRDefault="007A0730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맑은 고딕"/>
          <w:kern w:val="0"/>
          <w:sz w:val="16"/>
          <w:szCs w:val="16"/>
        </w:rPr>
        <w:t>*</w:t>
      </w:r>
      <w:r w:rsidR="00514B43" w:rsidRPr="00C501B0">
        <w:rPr>
          <w:rFonts w:ascii="나눔고딕" w:eastAsia="나눔고딕" w:hAnsi="나눔고딕" w:cs="Times New Roman"/>
          <w:kern w:val="0"/>
          <w:sz w:val="16"/>
          <w:szCs w:val="16"/>
        </w:rPr>
        <w:t>REGULATION (EC) No 1272/2008 OF THE EUROPEAN PARLIAMENT AND OF THE</w:t>
      </w:r>
    </w:p>
    <w:p w:rsidR="00514B43" w:rsidRPr="00C501B0" w:rsidRDefault="00514B43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COUNCIL of 16 December 2008 ANNEX VI on classification, labelling and packaging of</w:t>
      </w:r>
    </w:p>
    <w:p w:rsidR="00514B43" w:rsidRPr="00C501B0" w:rsidRDefault="00514B43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substances and mixtures, amending and repealing Directives 67/548/EEC and 1999/45/EC, and</w:t>
      </w:r>
    </w:p>
    <w:p w:rsidR="00514B43" w:rsidRPr="00C501B0" w:rsidRDefault="00514B43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amending Regulation (EC) No 1907/2006</w:t>
      </w:r>
    </w:p>
    <w:p w:rsidR="00514B43" w:rsidRPr="00C501B0" w:rsidRDefault="007A0730" w:rsidP="007A0730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맑은 고딕"/>
          <w:kern w:val="0"/>
          <w:sz w:val="16"/>
          <w:szCs w:val="16"/>
        </w:rPr>
        <w:t>*</w:t>
      </w:r>
      <w:r w:rsidR="00514B43" w:rsidRPr="00C501B0">
        <w:rPr>
          <w:rFonts w:ascii="나눔고딕" w:eastAsia="나눔고딕" w:hAnsi="나눔고딕" w:cs="Times New Roman"/>
          <w:kern w:val="0"/>
          <w:sz w:val="16"/>
          <w:szCs w:val="16"/>
        </w:rPr>
        <w:t>Journal of Occupational Health(Japan Society for Occupational Heatth)</w:t>
      </w:r>
    </w:p>
    <w:p w:rsidR="00514B43" w:rsidRPr="00C501B0" w:rsidRDefault="00514B43" w:rsidP="00514B43">
      <w:pPr>
        <w:wordWrap/>
        <w:adjustRightInd w:val="0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2</w:t>
      </w:r>
      <w:r w:rsidR="007A0730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           </w:t>
      </w: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: REGULATION (EC) No 1272/2008 OF THE EUROPEAN PARLIAMENT AND OF THE</w:t>
      </w:r>
    </w:p>
    <w:p w:rsidR="00514B43" w:rsidRPr="00C501B0" w:rsidRDefault="00514B43" w:rsidP="00036C28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COUNCIL of 16 December 2008 on classification, labelling and packaging of substances and</w:t>
      </w:r>
    </w:p>
    <w:p w:rsidR="00036C28" w:rsidRPr="00C501B0" w:rsidRDefault="00514B43" w:rsidP="00036C28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 New Roman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mixtures, amending and repealing</w:t>
      </w:r>
      <w:r w:rsidR="00036C28" w:rsidRPr="00C501B0">
        <w:rPr>
          <w:rFonts w:ascii="나눔고딕" w:eastAsia="나눔고딕" w:hAnsi="나눔고딕" w:cs="Times New Roman"/>
          <w:kern w:val="0"/>
          <w:sz w:val="16"/>
          <w:szCs w:val="16"/>
        </w:rPr>
        <w:t xml:space="preserve"> Directives 67/548/EEC and 1999/45/EC, and amending</w:t>
      </w:r>
    </w:p>
    <w:p w:rsidR="00352BBB" w:rsidRPr="00C501B0" w:rsidRDefault="00036C28" w:rsidP="00036C28">
      <w:pPr>
        <w:wordWrap/>
        <w:adjustRightInd w:val="0"/>
        <w:ind w:firstLineChars="800" w:firstLine="1203"/>
        <w:jc w:val="left"/>
        <w:rPr>
          <w:rFonts w:ascii="나눔고딕" w:eastAsia="나눔고딕" w:hAnsi="나눔고딕" w:cs="TimesNewRomanPSMT"/>
          <w:kern w:val="0"/>
          <w:sz w:val="16"/>
          <w:szCs w:val="16"/>
        </w:rPr>
      </w:pPr>
      <w:r w:rsidRPr="00C501B0">
        <w:rPr>
          <w:rFonts w:ascii="나눔고딕" w:eastAsia="나눔고딕" w:hAnsi="나눔고딕" w:cs="Times New Roman"/>
          <w:kern w:val="0"/>
          <w:sz w:val="16"/>
          <w:szCs w:val="16"/>
        </w:rPr>
        <w:t>Regulation (EC) No 1907/2006</w:t>
      </w: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NewRomanPSMT"/>
          <w:kern w:val="0"/>
          <w:sz w:val="16"/>
          <w:szCs w:val="16"/>
        </w:rPr>
      </w:pPr>
      <w:r w:rsidRPr="00C501B0">
        <w:rPr>
          <w:rFonts w:ascii="나눔고딕" w:eastAsia="나눔고딕" w:hAnsi="나눔고딕" w:cs="TimesNewRomanPSMT"/>
          <w:kern w:val="0"/>
          <w:sz w:val="16"/>
          <w:szCs w:val="16"/>
        </w:rPr>
        <w:t>CAS Registry Number(R) is a Registered Trademark of the American Chemical Society.</w:t>
      </w:r>
    </w:p>
    <w:p w:rsidR="00352BBB" w:rsidRPr="00C501B0" w:rsidRDefault="00352BBB" w:rsidP="00352BBB">
      <w:pPr>
        <w:wordWrap/>
        <w:adjustRightInd w:val="0"/>
        <w:jc w:val="left"/>
        <w:rPr>
          <w:rFonts w:ascii="나눔고딕" w:eastAsia="나눔고딕" w:hAnsi="나눔고딕" w:cs="TimesNewRomanPSMT"/>
          <w:kern w:val="0"/>
          <w:sz w:val="16"/>
          <w:szCs w:val="16"/>
        </w:rPr>
      </w:pPr>
      <w:r w:rsidRPr="00C501B0">
        <w:rPr>
          <w:rFonts w:ascii="나눔고딕" w:eastAsia="나눔고딕" w:hAnsi="나눔고딕" w:cs="TimesNewRomanPSMT" w:hint="eastAsia"/>
          <w:kern w:val="0"/>
          <w:sz w:val="16"/>
          <w:szCs w:val="16"/>
        </w:rPr>
        <w:t>본</w:t>
      </w:r>
      <w:r w:rsidRPr="00C501B0">
        <w:rPr>
          <w:rFonts w:ascii="나눔고딕" w:eastAsia="나눔고딕" w:hAnsi="나눔고딕" w:cs="TimesNewRomanPSMT"/>
          <w:kern w:val="0"/>
          <w:sz w:val="16"/>
          <w:szCs w:val="16"/>
        </w:rPr>
        <w:t xml:space="preserve"> 물질안전보건자료(MSDS)의 기재 내용은 현재의 지식과 경험에 근거하여 작성되었으나, 내용에</w:t>
      </w:r>
      <w:r w:rsidRPr="00C501B0">
        <w:rPr>
          <w:rFonts w:ascii="나눔고딕" w:eastAsia="나눔고딕" w:hAnsi="나눔고딕" w:cs="TimesNewRomanPSMT" w:hint="eastAsia"/>
          <w:kern w:val="0"/>
          <w:sz w:val="16"/>
          <w:szCs w:val="16"/>
        </w:rPr>
        <w:t xml:space="preserve"> 대해</w:t>
      </w:r>
      <w:r w:rsidRPr="00C501B0">
        <w:rPr>
          <w:rFonts w:ascii="나눔고딕" w:eastAsia="나눔고딕" w:hAnsi="나눔고딕" w:cs="TimesNewRomanPSMT"/>
          <w:kern w:val="0"/>
          <w:sz w:val="16"/>
          <w:szCs w:val="16"/>
        </w:rPr>
        <w:t xml:space="preserve"> 보증하지 않음. 사용자는 본 자료가 기타 정보에 대한 보충자료일 뿐임을 고려해야 하며, </w:t>
      </w:r>
      <w:r w:rsidRPr="00C501B0">
        <w:rPr>
          <w:rFonts w:ascii="나눔고딕" w:eastAsia="나눔고딕" w:hAnsi="나눔고딕" w:cs="TimesNewRomanPSMT" w:hint="eastAsia"/>
          <w:kern w:val="0"/>
          <w:sz w:val="16"/>
          <w:szCs w:val="16"/>
        </w:rPr>
        <w:t>적절한</w:t>
      </w:r>
      <w:r w:rsidRPr="00C501B0">
        <w:rPr>
          <w:rFonts w:ascii="나눔고딕" w:eastAsia="나눔고딕" w:hAnsi="나눔고딕" w:cs="TimesNewRomanPSMT"/>
          <w:kern w:val="0"/>
          <w:sz w:val="16"/>
          <w:szCs w:val="16"/>
        </w:rPr>
        <w:t xml:space="preserve"> 사용과 폐기 및 작업자, 사용자의 안전과 건강을 보장하기 위해 </w:t>
      </w:r>
      <w:r w:rsidRPr="00C501B0">
        <w:rPr>
          <w:rFonts w:ascii="나눔고딕" w:eastAsia="나눔고딕" w:hAnsi="나눔고딕" w:cs="TimesNewRomanPSMT" w:hint="eastAsia"/>
          <w:kern w:val="0"/>
          <w:sz w:val="16"/>
          <w:szCs w:val="16"/>
        </w:rPr>
        <w:t>정보에 대한</w:t>
      </w:r>
      <w:r w:rsidRPr="00C501B0">
        <w:rPr>
          <w:rFonts w:ascii="나눔고딕" w:eastAsia="나눔고딕" w:hAnsi="나눔고딕" w:cs="TimesNewRomanPSMT"/>
          <w:kern w:val="0"/>
          <w:sz w:val="16"/>
          <w:szCs w:val="16"/>
        </w:rPr>
        <w:t xml:space="preserve"> 적합성 및</w:t>
      </w:r>
      <w:r w:rsidRPr="00C501B0">
        <w:rPr>
          <w:rFonts w:ascii="나눔고딕" w:eastAsia="나눔고딕" w:hAnsi="나눔고딕" w:cs="TimesNewRomanPSMT" w:hint="eastAsia"/>
          <w:kern w:val="0"/>
          <w:sz w:val="16"/>
          <w:szCs w:val="16"/>
        </w:rPr>
        <w:t xml:space="preserve"> 완전성에</w:t>
      </w:r>
      <w:r w:rsidRPr="00C501B0">
        <w:rPr>
          <w:rFonts w:ascii="나눔고딕" w:eastAsia="나눔고딕" w:hAnsi="나눔고딕" w:cs="TimesNewRomanPSMT"/>
          <w:kern w:val="0"/>
          <w:sz w:val="16"/>
          <w:szCs w:val="16"/>
        </w:rPr>
        <w:t xml:space="preserve"> 대한 독자적인 결정을 해야 함.</w:t>
      </w:r>
    </w:p>
    <w:sectPr w:rsidR="00352BBB" w:rsidRPr="00C501B0" w:rsidSect="00D93E97">
      <w:pgSz w:w="11906" w:h="16838"/>
      <w:pgMar w:top="567" w:right="720" w:bottom="28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6713" w:rsidRDefault="00446713" w:rsidP="002F39EA">
      <w:r>
        <w:separator/>
      </w:r>
    </w:p>
  </w:endnote>
  <w:endnote w:type="continuationSeparator" w:id="0">
    <w:p w:rsidR="00446713" w:rsidRDefault="00446713" w:rsidP="002F3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체">
    <w:altName w:val="BatangChe"/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나눔고딕">
    <w:altName w:val="Malgun Gothic"/>
    <w:panose1 w:val="020D0304000000000000"/>
    <w:charset w:val="81"/>
    <w:family w:val="modern"/>
    <w:pitch w:val="variable"/>
    <w:sig w:usb0="800002A7" w:usb1="29D7FCFB" w:usb2="00000010" w:usb3="00000000" w:csb0="0008000D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6713" w:rsidRDefault="00446713" w:rsidP="002F39EA">
      <w:r>
        <w:separator/>
      </w:r>
    </w:p>
  </w:footnote>
  <w:footnote w:type="continuationSeparator" w:id="0">
    <w:p w:rsidR="00446713" w:rsidRDefault="00446713" w:rsidP="002F39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5934"/>
    <w:multiLevelType w:val="hybridMultilevel"/>
    <w:tmpl w:val="77126744"/>
    <w:lvl w:ilvl="0" w:tplc="21DC730E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20" w:hanging="400"/>
      </w:pPr>
    </w:lvl>
    <w:lvl w:ilvl="2" w:tplc="0409001B" w:tentative="1">
      <w:start w:val="1"/>
      <w:numFmt w:val="lowerRoman"/>
      <w:lvlText w:val="%3."/>
      <w:lvlJc w:val="right"/>
      <w:pPr>
        <w:ind w:left="2320" w:hanging="400"/>
      </w:pPr>
    </w:lvl>
    <w:lvl w:ilvl="3" w:tplc="0409000F" w:tentative="1">
      <w:start w:val="1"/>
      <w:numFmt w:val="decimal"/>
      <w:lvlText w:val="%4."/>
      <w:lvlJc w:val="left"/>
      <w:pPr>
        <w:ind w:left="2720" w:hanging="400"/>
      </w:pPr>
    </w:lvl>
    <w:lvl w:ilvl="4" w:tplc="04090019" w:tentative="1">
      <w:start w:val="1"/>
      <w:numFmt w:val="upperLetter"/>
      <w:lvlText w:val="%5."/>
      <w:lvlJc w:val="left"/>
      <w:pPr>
        <w:ind w:left="3120" w:hanging="400"/>
      </w:pPr>
    </w:lvl>
    <w:lvl w:ilvl="5" w:tplc="0409001B" w:tentative="1">
      <w:start w:val="1"/>
      <w:numFmt w:val="lowerRoman"/>
      <w:lvlText w:val="%6."/>
      <w:lvlJc w:val="right"/>
      <w:pPr>
        <w:ind w:left="3520" w:hanging="400"/>
      </w:pPr>
    </w:lvl>
    <w:lvl w:ilvl="6" w:tplc="0409000F" w:tentative="1">
      <w:start w:val="1"/>
      <w:numFmt w:val="decimal"/>
      <w:lvlText w:val="%7."/>
      <w:lvlJc w:val="left"/>
      <w:pPr>
        <w:ind w:left="3920" w:hanging="400"/>
      </w:pPr>
    </w:lvl>
    <w:lvl w:ilvl="7" w:tplc="04090019" w:tentative="1">
      <w:start w:val="1"/>
      <w:numFmt w:val="upperLetter"/>
      <w:lvlText w:val="%8."/>
      <w:lvlJc w:val="left"/>
      <w:pPr>
        <w:ind w:left="4320" w:hanging="400"/>
      </w:pPr>
    </w:lvl>
    <w:lvl w:ilvl="8" w:tplc="0409001B" w:tentative="1">
      <w:start w:val="1"/>
      <w:numFmt w:val="lowerRoman"/>
      <w:lvlText w:val="%9."/>
      <w:lvlJc w:val="right"/>
      <w:pPr>
        <w:ind w:left="4720" w:hanging="400"/>
      </w:pPr>
    </w:lvl>
  </w:abstractNum>
  <w:abstractNum w:abstractNumId="1" w15:restartNumberingAfterBreak="0">
    <w:nsid w:val="08682358"/>
    <w:multiLevelType w:val="hybridMultilevel"/>
    <w:tmpl w:val="E064E6C2"/>
    <w:lvl w:ilvl="0" w:tplc="BE66006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7903741"/>
    <w:multiLevelType w:val="hybridMultilevel"/>
    <w:tmpl w:val="05A0226C"/>
    <w:lvl w:ilvl="0" w:tplc="F8BCD3C0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3" w15:restartNumberingAfterBreak="0">
    <w:nsid w:val="1F860B7B"/>
    <w:multiLevelType w:val="hybridMultilevel"/>
    <w:tmpl w:val="331AFDEC"/>
    <w:lvl w:ilvl="0" w:tplc="8976148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24A7624C"/>
    <w:multiLevelType w:val="hybridMultilevel"/>
    <w:tmpl w:val="2C92529A"/>
    <w:lvl w:ilvl="0" w:tplc="3AC292BC">
      <w:start w:val="1"/>
      <w:numFmt w:val="bullet"/>
      <w:lvlText w:val="­"/>
      <w:lvlJc w:val="left"/>
      <w:pPr>
        <w:ind w:left="2047" w:hanging="400"/>
      </w:pPr>
      <w:rPr>
        <w:rFonts w:ascii="Times New Roman" w:eastAsia="바탕체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244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4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4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4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4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4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47" w:hanging="400"/>
      </w:pPr>
      <w:rPr>
        <w:rFonts w:ascii="Wingdings" w:hAnsi="Wingdings" w:hint="default"/>
      </w:rPr>
    </w:lvl>
  </w:abstractNum>
  <w:abstractNum w:abstractNumId="5" w15:restartNumberingAfterBreak="0">
    <w:nsid w:val="3A191CD9"/>
    <w:multiLevelType w:val="hybridMultilevel"/>
    <w:tmpl w:val="2ECCB7B4"/>
    <w:lvl w:ilvl="0" w:tplc="6A607BBA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44972486"/>
    <w:multiLevelType w:val="hybridMultilevel"/>
    <w:tmpl w:val="2682A032"/>
    <w:lvl w:ilvl="0" w:tplc="0972C9F4">
      <w:start w:val="1"/>
      <w:numFmt w:val="decimal"/>
      <w:lvlText w:val="%1."/>
      <w:lvlJc w:val="left"/>
      <w:pPr>
        <w:ind w:left="1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280" w:hanging="400"/>
      </w:pPr>
    </w:lvl>
    <w:lvl w:ilvl="2" w:tplc="0409001B" w:tentative="1">
      <w:start w:val="1"/>
      <w:numFmt w:val="lowerRoman"/>
      <w:lvlText w:val="%3."/>
      <w:lvlJc w:val="right"/>
      <w:pPr>
        <w:ind w:left="2680" w:hanging="400"/>
      </w:pPr>
    </w:lvl>
    <w:lvl w:ilvl="3" w:tplc="0409000F" w:tentative="1">
      <w:start w:val="1"/>
      <w:numFmt w:val="decimal"/>
      <w:lvlText w:val="%4."/>
      <w:lvlJc w:val="left"/>
      <w:pPr>
        <w:ind w:left="3080" w:hanging="400"/>
      </w:pPr>
    </w:lvl>
    <w:lvl w:ilvl="4" w:tplc="04090019" w:tentative="1">
      <w:start w:val="1"/>
      <w:numFmt w:val="upperLetter"/>
      <w:lvlText w:val="%5."/>
      <w:lvlJc w:val="left"/>
      <w:pPr>
        <w:ind w:left="3480" w:hanging="400"/>
      </w:pPr>
    </w:lvl>
    <w:lvl w:ilvl="5" w:tplc="0409001B" w:tentative="1">
      <w:start w:val="1"/>
      <w:numFmt w:val="lowerRoman"/>
      <w:lvlText w:val="%6."/>
      <w:lvlJc w:val="right"/>
      <w:pPr>
        <w:ind w:left="3880" w:hanging="400"/>
      </w:pPr>
    </w:lvl>
    <w:lvl w:ilvl="6" w:tplc="0409000F" w:tentative="1">
      <w:start w:val="1"/>
      <w:numFmt w:val="decimal"/>
      <w:lvlText w:val="%7."/>
      <w:lvlJc w:val="left"/>
      <w:pPr>
        <w:ind w:left="4280" w:hanging="400"/>
      </w:pPr>
    </w:lvl>
    <w:lvl w:ilvl="7" w:tplc="04090019" w:tentative="1">
      <w:start w:val="1"/>
      <w:numFmt w:val="upperLetter"/>
      <w:lvlText w:val="%8."/>
      <w:lvlJc w:val="left"/>
      <w:pPr>
        <w:ind w:left="4680" w:hanging="400"/>
      </w:pPr>
    </w:lvl>
    <w:lvl w:ilvl="8" w:tplc="0409001B" w:tentative="1">
      <w:start w:val="1"/>
      <w:numFmt w:val="lowerRoman"/>
      <w:lvlText w:val="%9."/>
      <w:lvlJc w:val="right"/>
      <w:pPr>
        <w:ind w:left="5080" w:hanging="400"/>
      </w:pPr>
    </w:lvl>
  </w:abstractNum>
  <w:abstractNum w:abstractNumId="7" w15:restartNumberingAfterBreak="0">
    <w:nsid w:val="4954645F"/>
    <w:multiLevelType w:val="hybridMultilevel"/>
    <w:tmpl w:val="2682A032"/>
    <w:lvl w:ilvl="0" w:tplc="0972C9F4">
      <w:start w:val="1"/>
      <w:numFmt w:val="decimal"/>
      <w:lvlText w:val="%1."/>
      <w:lvlJc w:val="left"/>
      <w:pPr>
        <w:ind w:left="1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280" w:hanging="400"/>
      </w:pPr>
    </w:lvl>
    <w:lvl w:ilvl="2" w:tplc="0409001B" w:tentative="1">
      <w:start w:val="1"/>
      <w:numFmt w:val="lowerRoman"/>
      <w:lvlText w:val="%3."/>
      <w:lvlJc w:val="right"/>
      <w:pPr>
        <w:ind w:left="2680" w:hanging="400"/>
      </w:pPr>
    </w:lvl>
    <w:lvl w:ilvl="3" w:tplc="0409000F" w:tentative="1">
      <w:start w:val="1"/>
      <w:numFmt w:val="decimal"/>
      <w:lvlText w:val="%4."/>
      <w:lvlJc w:val="left"/>
      <w:pPr>
        <w:ind w:left="3080" w:hanging="400"/>
      </w:pPr>
    </w:lvl>
    <w:lvl w:ilvl="4" w:tplc="04090019" w:tentative="1">
      <w:start w:val="1"/>
      <w:numFmt w:val="upperLetter"/>
      <w:lvlText w:val="%5."/>
      <w:lvlJc w:val="left"/>
      <w:pPr>
        <w:ind w:left="3480" w:hanging="400"/>
      </w:pPr>
    </w:lvl>
    <w:lvl w:ilvl="5" w:tplc="0409001B" w:tentative="1">
      <w:start w:val="1"/>
      <w:numFmt w:val="lowerRoman"/>
      <w:lvlText w:val="%6."/>
      <w:lvlJc w:val="right"/>
      <w:pPr>
        <w:ind w:left="3880" w:hanging="400"/>
      </w:pPr>
    </w:lvl>
    <w:lvl w:ilvl="6" w:tplc="0409000F" w:tentative="1">
      <w:start w:val="1"/>
      <w:numFmt w:val="decimal"/>
      <w:lvlText w:val="%7."/>
      <w:lvlJc w:val="left"/>
      <w:pPr>
        <w:ind w:left="4280" w:hanging="400"/>
      </w:pPr>
    </w:lvl>
    <w:lvl w:ilvl="7" w:tplc="04090019" w:tentative="1">
      <w:start w:val="1"/>
      <w:numFmt w:val="upperLetter"/>
      <w:lvlText w:val="%8."/>
      <w:lvlJc w:val="left"/>
      <w:pPr>
        <w:ind w:left="4680" w:hanging="400"/>
      </w:pPr>
    </w:lvl>
    <w:lvl w:ilvl="8" w:tplc="0409001B" w:tentative="1">
      <w:start w:val="1"/>
      <w:numFmt w:val="lowerRoman"/>
      <w:lvlText w:val="%9."/>
      <w:lvlJc w:val="right"/>
      <w:pPr>
        <w:ind w:left="5080" w:hanging="400"/>
      </w:pPr>
    </w:lvl>
  </w:abstractNum>
  <w:abstractNum w:abstractNumId="8" w15:restartNumberingAfterBreak="0">
    <w:nsid w:val="4DE46C5F"/>
    <w:multiLevelType w:val="hybridMultilevel"/>
    <w:tmpl w:val="4E48B2BC"/>
    <w:lvl w:ilvl="0" w:tplc="C8CA8BD0">
      <w:start w:val="1"/>
      <w:numFmt w:val="decimal"/>
      <w:lvlText w:val="%1."/>
      <w:lvlJc w:val="left"/>
      <w:pPr>
        <w:ind w:left="760" w:hanging="360"/>
      </w:pPr>
      <w:rPr>
        <w:rFonts w:hint="default"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5BC43601"/>
    <w:multiLevelType w:val="hybridMultilevel"/>
    <w:tmpl w:val="41FE3070"/>
    <w:lvl w:ilvl="0" w:tplc="E698EB3E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65E71E55"/>
    <w:multiLevelType w:val="hybridMultilevel"/>
    <w:tmpl w:val="FADC7F06"/>
    <w:lvl w:ilvl="0" w:tplc="B9301C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10"/>
  </w:num>
  <w:num w:numId="9">
    <w:abstractNumId w:val="3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E2B"/>
    <w:rsid w:val="0000631E"/>
    <w:rsid w:val="00027EF4"/>
    <w:rsid w:val="00036C28"/>
    <w:rsid w:val="000435A2"/>
    <w:rsid w:val="000450B0"/>
    <w:rsid w:val="0004523D"/>
    <w:rsid w:val="00047DC1"/>
    <w:rsid w:val="0005463B"/>
    <w:rsid w:val="00056D15"/>
    <w:rsid w:val="0006534D"/>
    <w:rsid w:val="000711D3"/>
    <w:rsid w:val="00077EEF"/>
    <w:rsid w:val="000814F1"/>
    <w:rsid w:val="000B280B"/>
    <w:rsid w:val="000B2E6B"/>
    <w:rsid w:val="000B65D7"/>
    <w:rsid w:val="000C5EA2"/>
    <w:rsid w:val="000E318C"/>
    <w:rsid w:val="00117D9F"/>
    <w:rsid w:val="00120D73"/>
    <w:rsid w:val="001256D0"/>
    <w:rsid w:val="00137475"/>
    <w:rsid w:val="001406C0"/>
    <w:rsid w:val="00143B80"/>
    <w:rsid w:val="001521DF"/>
    <w:rsid w:val="00152B70"/>
    <w:rsid w:val="00154A25"/>
    <w:rsid w:val="00156799"/>
    <w:rsid w:val="001649B9"/>
    <w:rsid w:val="0016659A"/>
    <w:rsid w:val="001713B5"/>
    <w:rsid w:val="00172089"/>
    <w:rsid w:val="00173C03"/>
    <w:rsid w:val="001821D5"/>
    <w:rsid w:val="001860D0"/>
    <w:rsid w:val="001A47FA"/>
    <w:rsid w:val="001A79C2"/>
    <w:rsid w:val="001A7B94"/>
    <w:rsid w:val="001C4880"/>
    <w:rsid w:val="001C7930"/>
    <w:rsid w:val="001D546A"/>
    <w:rsid w:val="001D5E79"/>
    <w:rsid w:val="001D7BF5"/>
    <w:rsid w:val="001E3FA6"/>
    <w:rsid w:val="001E52B9"/>
    <w:rsid w:val="001E5848"/>
    <w:rsid w:val="001F2DAE"/>
    <w:rsid w:val="001F53D6"/>
    <w:rsid w:val="00203EA7"/>
    <w:rsid w:val="00207DB0"/>
    <w:rsid w:val="002213B0"/>
    <w:rsid w:val="00225657"/>
    <w:rsid w:val="00227E58"/>
    <w:rsid w:val="00232824"/>
    <w:rsid w:val="00232FC0"/>
    <w:rsid w:val="00243996"/>
    <w:rsid w:val="00255701"/>
    <w:rsid w:val="002701F7"/>
    <w:rsid w:val="002702D5"/>
    <w:rsid w:val="00283141"/>
    <w:rsid w:val="00283314"/>
    <w:rsid w:val="00292634"/>
    <w:rsid w:val="002A18D7"/>
    <w:rsid w:val="002A1E1C"/>
    <w:rsid w:val="002A48E3"/>
    <w:rsid w:val="002A54CA"/>
    <w:rsid w:val="002A755A"/>
    <w:rsid w:val="002C4FC5"/>
    <w:rsid w:val="002D336D"/>
    <w:rsid w:val="002E0FBC"/>
    <w:rsid w:val="002E245A"/>
    <w:rsid w:val="002E6087"/>
    <w:rsid w:val="002F39EA"/>
    <w:rsid w:val="002F3E04"/>
    <w:rsid w:val="00300C01"/>
    <w:rsid w:val="00304CC4"/>
    <w:rsid w:val="00306991"/>
    <w:rsid w:val="003112D3"/>
    <w:rsid w:val="003263AA"/>
    <w:rsid w:val="0034468D"/>
    <w:rsid w:val="003462F5"/>
    <w:rsid w:val="00352BBB"/>
    <w:rsid w:val="00353D44"/>
    <w:rsid w:val="003710D7"/>
    <w:rsid w:val="00382D51"/>
    <w:rsid w:val="00386A1A"/>
    <w:rsid w:val="00392C8D"/>
    <w:rsid w:val="00397677"/>
    <w:rsid w:val="003B3CF2"/>
    <w:rsid w:val="003C1277"/>
    <w:rsid w:val="003D1085"/>
    <w:rsid w:val="003D2E2B"/>
    <w:rsid w:val="003F2B03"/>
    <w:rsid w:val="003F3ECE"/>
    <w:rsid w:val="004062C6"/>
    <w:rsid w:val="004064B3"/>
    <w:rsid w:val="0041549F"/>
    <w:rsid w:val="004165BD"/>
    <w:rsid w:val="0043268B"/>
    <w:rsid w:val="00442960"/>
    <w:rsid w:val="00446713"/>
    <w:rsid w:val="0046544D"/>
    <w:rsid w:val="004738FF"/>
    <w:rsid w:val="004743B7"/>
    <w:rsid w:val="00476CAF"/>
    <w:rsid w:val="00482A3D"/>
    <w:rsid w:val="00492880"/>
    <w:rsid w:val="004A25B5"/>
    <w:rsid w:val="004A4ED9"/>
    <w:rsid w:val="004B4984"/>
    <w:rsid w:val="004C0C22"/>
    <w:rsid w:val="004C1B6F"/>
    <w:rsid w:val="004C5859"/>
    <w:rsid w:val="004D41B3"/>
    <w:rsid w:val="004D42DB"/>
    <w:rsid w:val="004E28F1"/>
    <w:rsid w:val="004E64BC"/>
    <w:rsid w:val="004F0DA2"/>
    <w:rsid w:val="004F1D1C"/>
    <w:rsid w:val="00502BD5"/>
    <w:rsid w:val="00502F98"/>
    <w:rsid w:val="00507C97"/>
    <w:rsid w:val="00513FDF"/>
    <w:rsid w:val="00514B43"/>
    <w:rsid w:val="005307DF"/>
    <w:rsid w:val="00534B68"/>
    <w:rsid w:val="00536FDF"/>
    <w:rsid w:val="00537BC6"/>
    <w:rsid w:val="00541C7E"/>
    <w:rsid w:val="00546EAC"/>
    <w:rsid w:val="0054742F"/>
    <w:rsid w:val="005604B3"/>
    <w:rsid w:val="00565C48"/>
    <w:rsid w:val="0057048B"/>
    <w:rsid w:val="005742BA"/>
    <w:rsid w:val="00582FFB"/>
    <w:rsid w:val="005A18EC"/>
    <w:rsid w:val="005A2896"/>
    <w:rsid w:val="005A59DE"/>
    <w:rsid w:val="005A75E4"/>
    <w:rsid w:val="005B52CB"/>
    <w:rsid w:val="005B558A"/>
    <w:rsid w:val="005C0736"/>
    <w:rsid w:val="005C2889"/>
    <w:rsid w:val="005C42EC"/>
    <w:rsid w:val="005C6194"/>
    <w:rsid w:val="005C6DAE"/>
    <w:rsid w:val="005C7B97"/>
    <w:rsid w:val="005E2557"/>
    <w:rsid w:val="005E7EE6"/>
    <w:rsid w:val="005F61B2"/>
    <w:rsid w:val="00604157"/>
    <w:rsid w:val="00606FA1"/>
    <w:rsid w:val="00616A23"/>
    <w:rsid w:val="00626058"/>
    <w:rsid w:val="00635B2D"/>
    <w:rsid w:val="00635F76"/>
    <w:rsid w:val="006435A3"/>
    <w:rsid w:val="00657400"/>
    <w:rsid w:val="00663061"/>
    <w:rsid w:val="00667FB4"/>
    <w:rsid w:val="006863BC"/>
    <w:rsid w:val="00692BEB"/>
    <w:rsid w:val="00696012"/>
    <w:rsid w:val="00696EDC"/>
    <w:rsid w:val="006A7B58"/>
    <w:rsid w:val="006B3AC2"/>
    <w:rsid w:val="006B5E20"/>
    <w:rsid w:val="006D0514"/>
    <w:rsid w:val="006D47CD"/>
    <w:rsid w:val="006E6F37"/>
    <w:rsid w:val="00703974"/>
    <w:rsid w:val="00712D1A"/>
    <w:rsid w:val="00721645"/>
    <w:rsid w:val="00723463"/>
    <w:rsid w:val="00726026"/>
    <w:rsid w:val="00734DE1"/>
    <w:rsid w:val="00735F45"/>
    <w:rsid w:val="00745D28"/>
    <w:rsid w:val="0076442A"/>
    <w:rsid w:val="007667B8"/>
    <w:rsid w:val="00772090"/>
    <w:rsid w:val="00781FFD"/>
    <w:rsid w:val="00790275"/>
    <w:rsid w:val="007A06DC"/>
    <w:rsid w:val="007A0730"/>
    <w:rsid w:val="007B7A07"/>
    <w:rsid w:val="007D4894"/>
    <w:rsid w:val="007D496A"/>
    <w:rsid w:val="007D5790"/>
    <w:rsid w:val="007D5911"/>
    <w:rsid w:val="007E668D"/>
    <w:rsid w:val="008076EF"/>
    <w:rsid w:val="0081154C"/>
    <w:rsid w:val="008117B4"/>
    <w:rsid w:val="00822798"/>
    <w:rsid w:val="008303E1"/>
    <w:rsid w:val="00846BD8"/>
    <w:rsid w:val="00852976"/>
    <w:rsid w:val="0085542E"/>
    <w:rsid w:val="00855A69"/>
    <w:rsid w:val="00856B1F"/>
    <w:rsid w:val="00864F9C"/>
    <w:rsid w:val="008903DE"/>
    <w:rsid w:val="00893614"/>
    <w:rsid w:val="00893BF4"/>
    <w:rsid w:val="008A0DDB"/>
    <w:rsid w:val="008A42E1"/>
    <w:rsid w:val="008C4C54"/>
    <w:rsid w:val="008C76B5"/>
    <w:rsid w:val="008E562D"/>
    <w:rsid w:val="008E7598"/>
    <w:rsid w:val="008F69C0"/>
    <w:rsid w:val="00917580"/>
    <w:rsid w:val="00927580"/>
    <w:rsid w:val="00935B11"/>
    <w:rsid w:val="00942450"/>
    <w:rsid w:val="00962E32"/>
    <w:rsid w:val="0096657A"/>
    <w:rsid w:val="0097372C"/>
    <w:rsid w:val="009814E9"/>
    <w:rsid w:val="009A1C26"/>
    <w:rsid w:val="009A47F8"/>
    <w:rsid w:val="009B1685"/>
    <w:rsid w:val="009C0BEA"/>
    <w:rsid w:val="009C51EB"/>
    <w:rsid w:val="009C6350"/>
    <w:rsid w:val="009D6211"/>
    <w:rsid w:val="009D7A58"/>
    <w:rsid w:val="009E1ABC"/>
    <w:rsid w:val="009F2599"/>
    <w:rsid w:val="00A020D0"/>
    <w:rsid w:val="00A0211C"/>
    <w:rsid w:val="00A063CA"/>
    <w:rsid w:val="00A07961"/>
    <w:rsid w:val="00A07BC4"/>
    <w:rsid w:val="00A07DD7"/>
    <w:rsid w:val="00A24FF0"/>
    <w:rsid w:val="00A250C8"/>
    <w:rsid w:val="00A273C7"/>
    <w:rsid w:val="00A501CD"/>
    <w:rsid w:val="00A53202"/>
    <w:rsid w:val="00A56982"/>
    <w:rsid w:val="00A64CAB"/>
    <w:rsid w:val="00A80E73"/>
    <w:rsid w:val="00A82243"/>
    <w:rsid w:val="00A91864"/>
    <w:rsid w:val="00AB0BEE"/>
    <w:rsid w:val="00AC1994"/>
    <w:rsid w:val="00AD0F9D"/>
    <w:rsid w:val="00AE0F04"/>
    <w:rsid w:val="00AE4BA4"/>
    <w:rsid w:val="00AF022A"/>
    <w:rsid w:val="00B066CB"/>
    <w:rsid w:val="00B10E56"/>
    <w:rsid w:val="00B313E4"/>
    <w:rsid w:val="00B47405"/>
    <w:rsid w:val="00B502D1"/>
    <w:rsid w:val="00B51D67"/>
    <w:rsid w:val="00B604FD"/>
    <w:rsid w:val="00B8376A"/>
    <w:rsid w:val="00BA14F1"/>
    <w:rsid w:val="00BA704F"/>
    <w:rsid w:val="00BB0168"/>
    <w:rsid w:val="00BB28C2"/>
    <w:rsid w:val="00BD5904"/>
    <w:rsid w:val="00BE192D"/>
    <w:rsid w:val="00BF0BEA"/>
    <w:rsid w:val="00BF473C"/>
    <w:rsid w:val="00BF580B"/>
    <w:rsid w:val="00BF5BCB"/>
    <w:rsid w:val="00BF6B33"/>
    <w:rsid w:val="00BF6EA7"/>
    <w:rsid w:val="00BF7DC2"/>
    <w:rsid w:val="00C1039D"/>
    <w:rsid w:val="00C157F8"/>
    <w:rsid w:val="00C17DE0"/>
    <w:rsid w:val="00C21532"/>
    <w:rsid w:val="00C264A0"/>
    <w:rsid w:val="00C360CE"/>
    <w:rsid w:val="00C42666"/>
    <w:rsid w:val="00C501B0"/>
    <w:rsid w:val="00C56265"/>
    <w:rsid w:val="00C567C8"/>
    <w:rsid w:val="00C7631F"/>
    <w:rsid w:val="00C924D9"/>
    <w:rsid w:val="00CB223B"/>
    <w:rsid w:val="00CC72A2"/>
    <w:rsid w:val="00CE640C"/>
    <w:rsid w:val="00D0178E"/>
    <w:rsid w:val="00D030C5"/>
    <w:rsid w:val="00D054BF"/>
    <w:rsid w:val="00D10093"/>
    <w:rsid w:val="00D14835"/>
    <w:rsid w:val="00D2165D"/>
    <w:rsid w:val="00D24682"/>
    <w:rsid w:val="00D26D81"/>
    <w:rsid w:val="00D3110A"/>
    <w:rsid w:val="00D46467"/>
    <w:rsid w:val="00D47B22"/>
    <w:rsid w:val="00D50640"/>
    <w:rsid w:val="00D55295"/>
    <w:rsid w:val="00D56291"/>
    <w:rsid w:val="00D61294"/>
    <w:rsid w:val="00D82D4F"/>
    <w:rsid w:val="00D872E3"/>
    <w:rsid w:val="00D93456"/>
    <w:rsid w:val="00D93E97"/>
    <w:rsid w:val="00D9422F"/>
    <w:rsid w:val="00D94C90"/>
    <w:rsid w:val="00DC3AAD"/>
    <w:rsid w:val="00DD4393"/>
    <w:rsid w:val="00DD695E"/>
    <w:rsid w:val="00DD6F60"/>
    <w:rsid w:val="00E002EA"/>
    <w:rsid w:val="00E23D51"/>
    <w:rsid w:val="00E277D0"/>
    <w:rsid w:val="00E2798B"/>
    <w:rsid w:val="00E4638A"/>
    <w:rsid w:val="00E534F7"/>
    <w:rsid w:val="00E60E17"/>
    <w:rsid w:val="00E76FD3"/>
    <w:rsid w:val="00E8661B"/>
    <w:rsid w:val="00E92508"/>
    <w:rsid w:val="00E9713D"/>
    <w:rsid w:val="00EB0D36"/>
    <w:rsid w:val="00EB4778"/>
    <w:rsid w:val="00EB669D"/>
    <w:rsid w:val="00EB68F1"/>
    <w:rsid w:val="00EC7084"/>
    <w:rsid w:val="00EE27F1"/>
    <w:rsid w:val="00EF0B4A"/>
    <w:rsid w:val="00EF134A"/>
    <w:rsid w:val="00F06BE4"/>
    <w:rsid w:val="00F110A2"/>
    <w:rsid w:val="00F2227C"/>
    <w:rsid w:val="00F350EC"/>
    <w:rsid w:val="00F46123"/>
    <w:rsid w:val="00F52FFB"/>
    <w:rsid w:val="00F54F88"/>
    <w:rsid w:val="00F568E5"/>
    <w:rsid w:val="00F627CD"/>
    <w:rsid w:val="00F760CF"/>
    <w:rsid w:val="00F81EEB"/>
    <w:rsid w:val="00F90BAC"/>
    <w:rsid w:val="00F90F28"/>
    <w:rsid w:val="00F9431B"/>
    <w:rsid w:val="00FC10F7"/>
    <w:rsid w:val="00FC1EC0"/>
    <w:rsid w:val="00FC6F11"/>
    <w:rsid w:val="00FE3FA9"/>
    <w:rsid w:val="00FE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AC5BA6"/>
  <w15:docId w15:val="{AF855580-E11E-427E-AE6D-844BC284F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1B6F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F39E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2F39EA"/>
  </w:style>
  <w:style w:type="paragraph" w:styleId="a4">
    <w:name w:val="footer"/>
    <w:basedOn w:val="a"/>
    <w:link w:val="Char0"/>
    <w:uiPriority w:val="99"/>
    <w:unhideWhenUsed/>
    <w:rsid w:val="002F39E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2F39EA"/>
  </w:style>
  <w:style w:type="paragraph" w:styleId="a5">
    <w:name w:val="List Paragraph"/>
    <w:basedOn w:val="a"/>
    <w:uiPriority w:val="34"/>
    <w:qFormat/>
    <w:rsid w:val="001713B5"/>
    <w:pPr>
      <w:ind w:leftChars="400" w:left="800"/>
    </w:pPr>
  </w:style>
  <w:style w:type="paragraph" w:styleId="a6">
    <w:name w:val="Balloon Text"/>
    <w:basedOn w:val="a"/>
    <w:link w:val="Char1"/>
    <w:uiPriority w:val="99"/>
    <w:semiHidden/>
    <w:unhideWhenUsed/>
    <w:rsid w:val="00F760CF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F760CF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59"/>
    <w:rsid w:val="00D562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927580"/>
    <w:rPr>
      <w:color w:val="0000FF"/>
      <w:u w:val="single"/>
    </w:rPr>
  </w:style>
  <w:style w:type="character" w:styleId="a9">
    <w:name w:val="Unresolved Mention"/>
    <w:basedOn w:val="a0"/>
    <w:uiPriority w:val="99"/>
    <w:semiHidden/>
    <w:unhideWhenUsed/>
    <w:rsid w:val="00D100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57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ftwarecenter@kor.fujixerox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sds-inquiry@fujixerox.co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stechsupport@kor.fujixerox.com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5</Pages>
  <Words>1369</Words>
  <Characters>7806</Characters>
  <Application>Microsoft Office Word</Application>
  <DocSecurity>0</DocSecurity>
  <Lines>65</Lines>
  <Paragraphs>18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Fuji Xerox Korea Co.,Ltd.</Company>
  <LinksUpToDate>false</LinksUpToDate>
  <CharactersWithSpaces>9157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김경훈</dc:creator>
  <cp:lastModifiedBy>Han, BumKee(FXK Product Support.KOR)</cp:lastModifiedBy>
  <cp:revision>173</cp:revision>
  <cp:lastPrinted>2016-07-22T04:17:00Z</cp:lastPrinted>
  <dcterms:created xsi:type="dcterms:W3CDTF">2016-11-16T08:27:00Z</dcterms:created>
  <dcterms:modified xsi:type="dcterms:W3CDTF">2020-06-04T06:47:00Z</dcterms:modified>
</cp:coreProperties>
</file>